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3F59" w:rsidRDefault="00C23F59" w:rsidP="00CC3024">
      <w:pPr>
        <w:spacing w:after="0"/>
      </w:pPr>
    </w:p>
    <w:p w:rsidR="00C23F59" w:rsidRPr="00FC69C8" w:rsidRDefault="00C23F59" w:rsidP="00C23F59">
      <w:pPr>
        <w:spacing w:after="0"/>
        <w:jc w:val="center"/>
        <w:rPr>
          <w:b/>
        </w:rPr>
      </w:pPr>
      <w:r w:rsidRPr="00FC69C8">
        <w:rPr>
          <w:b/>
        </w:rPr>
        <w:t xml:space="preserve">REGULAMIN KORZYSTANIA Z INTERNETOWEGO SERWISU DLA </w:t>
      </w:r>
      <w:r w:rsidR="00CE2AEE">
        <w:rPr>
          <w:b/>
        </w:rPr>
        <w:t>RZECZOZNAWCÓW MAJĄTKOWYCH</w:t>
      </w:r>
    </w:p>
    <w:p w:rsidR="00C23F59" w:rsidRDefault="00C23F59" w:rsidP="00C23F59">
      <w:pPr>
        <w:spacing w:after="0"/>
        <w:jc w:val="center"/>
      </w:pPr>
    </w:p>
    <w:p w:rsidR="00C23F59" w:rsidRPr="00AF72C2" w:rsidRDefault="00C23F59" w:rsidP="00C23F59">
      <w:pPr>
        <w:spacing w:after="0"/>
        <w:jc w:val="center"/>
        <w:rPr>
          <w:b/>
        </w:rPr>
      </w:pPr>
      <w:r w:rsidRPr="00AF72C2">
        <w:rPr>
          <w:b/>
        </w:rPr>
        <w:t>ROZDZIAŁ 1</w:t>
      </w:r>
    </w:p>
    <w:p w:rsidR="00C23F59" w:rsidRPr="00AF72C2" w:rsidRDefault="00C23F59" w:rsidP="00C23F59">
      <w:pPr>
        <w:spacing w:after="0"/>
        <w:jc w:val="center"/>
        <w:rPr>
          <w:b/>
        </w:rPr>
      </w:pPr>
      <w:r w:rsidRPr="00AF72C2">
        <w:rPr>
          <w:b/>
        </w:rPr>
        <w:t xml:space="preserve">Definicje </w:t>
      </w:r>
    </w:p>
    <w:p w:rsidR="00C23F59" w:rsidRDefault="00C23F59" w:rsidP="00C23F59">
      <w:pPr>
        <w:spacing w:after="0"/>
        <w:jc w:val="both"/>
      </w:pPr>
    </w:p>
    <w:p w:rsidR="00C23F59" w:rsidRDefault="00C23F59" w:rsidP="00C23F59">
      <w:pPr>
        <w:spacing w:after="0"/>
        <w:jc w:val="both"/>
      </w:pPr>
      <w:r w:rsidRPr="00943352">
        <w:rPr>
          <w:b/>
        </w:rPr>
        <w:t>§ 1</w:t>
      </w:r>
      <w:r>
        <w:t xml:space="preserve">. </w:t>
      </w:r>
      <w:r w:rsidR="00052B01" w:rsidRPr="00052B01">
        <w:rPr>
          <w:b/>
        </w:rPr>
        <w:t>Urząd Miasta</w:t>
      </w:r>
      <w:r>
        <w:t xml:space="preserve"> – </w:t>
      </w:r>
      <w:r w:rsidR="00052B01">
        <w:t>Urząd Miasta w Piotrkowie Trybunalskim</w:t>
      </w:r>
      <w:r>
        <w:t xml:space="preserve">, </w:t>
      </w:r>
      <w:r w:rsidR="00052B01">
        <w:t>Pasaż Karola Rudowskiego 10</w:t>
      </w:r>
      <w:r>
        <w:t>, 97-300 Piotrków Trybunalski.</w:t>
      </w:r>
    </w:p>
    <w:p w:rsidR="00943352" w:rsidRDefault="00C23F59" w:rsidP="00C23F59">
      <w:pPr>
        <w:spacing w:after="0"/>
        <w:jc w:val="both"/>
      </w:pPr>
      <w:r w:rsidRPr="00943352">
        <w:rPr>
          <w:b/>
        </w:rPr>
        <w:t>§</w:t>
      </w:r>
      <w:r w:rsidR="00210F2F">
        <w:rPr>
          <w:b/>
        </w:rPr>
        <w:t> </w:t>
      </w:r>
      <w:r w:rsidRPr="00943352">
        <w:rPr>
          <w:b/>
        </w:rPr>
        <w:t>2</w:t>
      </w:r>
      <w:r>
        <w:t xml:space="preserve">. </w:t>
      </w:r>
      <w:r w:rsidRPr="00052B01">
        <w:rPr>
          <w:b/>
        </w:rPr>
        <w:t xml:space="preserve">Serwis dla </w:t>
      </w:r>
      <w:r w:rsidR="00CE2AEE">
        <w:rPr>
          <w:b/>
        </w:rPr>
        <w:t>Rzeczoznawców Majątkowych</w:t>
      </w:r>
      <w:r>
        <w:t xml:space="preserve"> – Internetowy serwis dostępny pod adresem </w:t>
      </w:r>
      <w:r w:rsidR="00052B01" w:rsidRPr="0076027E">
        <w:rPr>
          <w:rStyle w:val="Hipercze"/>
          <w:color w:val="auto"/>
          <w:u w:val="none"/>
        </w:rPr>
        <w:t>https://i</w:t>
      </w:r>
      <w:r w:rsidR="00CE2AEE">
        <w:rPr>
          <w:rStyle w:val="Hipercze"/>
          <w:color w:val="auto"/>
          <w:u w:val="none"/>
        </w:rPr>
        <w:t>rzeczoznawca</w:t>
      </w:r>
      <w:r w:rsidR="00052B01" w:rsidRPr="0076027E">
        <w:rPr>
          <w:rStyle w:val="Hipercze"/>
          <w:color w:val="auto"/>
          <w:u w:val="none"/>
        </w:rPr>
        <w:t>.piotrkow.pl</w:t>
      </w:r>
      <w:r>
        <w:t xml:space="preserve">, </w:t>
      </w:r>
      <w:r w:rsidR="00CE2AEE" w:rsidRPr="00CE2AEE">
        <w:t>służący do zautomatyzowanej obsługi wniosków rzeczoznawców majątkowych o udostępnienie zbioru danych dotyczących cen transakcyjnych w postaci elektronicznej,</w:t>
      </w:r>
      <w:r w:rsidR="00CE2AEE">
        <w:t xml:space="preserve"> oraz kopii dokumentów stanowiących podstawę aktualizacji ewidencji gruntów i budynków,</w:t>
      </w:r>
      <w:r w:rsidR="00CE2AEE" w:rsidRPr="00CE2AEE">
        <w:t xml:space="preserve"> w celu wykonania wyceny nieruchomości</w:t>
      </w:r>
      <w:r w:rsidR="00CE2AEE">
        <w:t>.</w:t>
      </w:r>
    </w:p>
    <w:p w:rsidR="00931C6F" w:rsidRDefault="00943352" w:rsidP="00C23F59">
      <w:pPr>
        <w:spacing w:after="0"/>
        <w:jc w:val="both"/>
        <w:rPr>
          <w:b/>
          <w:bCs/>
        </w:rPr>
      </w:pPr>
      <w:r w:rsidRPr="00FC69C8">
        <w:rPr>
          <w:b/>
        </w:rPr>
        <w:t>§</w:t>
      </w:r>
      <w:r w:rsidR="00210F2F">
        <w:rPr>
          <w:b/>
        </w:rPr>
        <w:t> </w:t>
      </w:r>
      <w:r w:rsidRPr="00FC69C8">
        <w:rPr>
          <w:b/>
        </w:rPr>
        <w:t xml:space="preserve">3. </w:t>
      </w:r>
      <w:r w:rsidR="00CE2AEE">
        <w:rPr>
          <w:b/>
        </w:rPr>
        <w:t>Rzeczoznawca Majątkowy</w:t>
      </w:r>
      <w:r w:rsidR="00931C6F">
        <w:rPr>
          <w:b/>
        </w:rPr>
        <w:t xml:space="preserve"> </w:t>
      </w:r>
      <w:r w:rsidR="00931C6F" w:rsidRPr="00931C6F">
        <w:t xml:space="preserve">– </w:t>
      </w:r>
      <w:r w:rsidR="00CE2AEE">
        <w:t>osoba, o której mowa</w:t>
      </w:r>
      <w:r w:rsidR="00931C6F" w:rsidRPr="00931C6F">
        <w:t xml:space="preserve"> w art. </w:t>
      </w:r>
      <w:r w:rsidR="00CE2AEE">
        <w:t>174 ust. 2</w:t>
      </w:r>
      <w:r w:rsidR="00931C6F" w:rsidRPr="00931C6F">
        <w:t xml:space="preserve"> ustawy </w:t>
      </w:r>
      <w:r w:rsidR="00CE2AEE" w:rsidRPr="00CE2AEE">
        <w:t>z dnia 21 sierpnia 1997 r.</w:t>
      </w:r>
      <w:r w:rsidR="00931C6F" w:rsidRPr="00931C6F">
        <w:t xml:space="preserve"> </w:t>
      </w:r>
      <w:r w:rsidR="00931C6F" w:rsidRPr="00931C6F">
        <w:rPr>
          <w:bCs/>
        </w:rPr>
        <w:t>o </w:t>
      </w:r>
      <w:r w:rsidR="00CE2AEE">
        <w:rPr>
          <w:bCs/>
        </w:rPr>
        <w:t>gospodarce nieruchomościami</w:t>
      </w:r>
      <w:r w:rsidR="00931C6F" w:rsidRPr="00931C6F">
        <w:rPr>
          <w:bCs/>
        </w:rPr>
        <w:t xml:space="preserve"> (</w:t>
      </w:r>
      <w:proofErr w:type="spellStart"/>
      <w:r w:rsidR="00931C6F" w:rsidRPr="00931C6F">
        <w:rPr>
          <w:bCs/>
        </w:rPr>
        <w:t>t.j</w:t>
      </w:r>
      <w:proofErr w:type="spellEnd"/>
      <w:r w:rsidR="00931C6F" w:rsidRPr="00931C6F">
        <w:rPr>
          <w:bCs/>
        </w:rPr>
        <w:t>. Dz.U. z 201</w:t>
      </w:r>
      <w:r w:rsidR="00CE2AEE">
        <w:rPr>
          <w:bCs/>
        </w:rPr>
        <w:t>8</w:t>
      </w:r>
      <w:r w:rsidR="00931C6F" w:rsidRPr="00931C6F">
        <w:rPr>
          <w:bCs/>
        </w:rPr>
        <w:t xml:space="preserve"> r. poz. </w:t>
      </w:r>
      <w:r w:rsidR="00CE2AEE">
        <w:rPr>
          <w:bCs/>
        </w:rPr>
        <w:t>2204</w:t>
      </w:r>
      <w:r w:rsidR="00931C6F" w:rsidRPr="00931C6F">
        <w:rPr>
          <w:bCs/>
        </w:rPr>
        <w:t xml:space="preserve"> ze zm.).</w:t>
      </w:r>
    </w:p>
    <w:p w:rsidR="004319F0" w:rsidRDefault="00931C6F" w:rsidP="00C23F59">
      <w:pPr>
        <w:spacing w:after="0"/>
        <w:jc w:val="both"/>
      </w:pPr>
      <w:r w:rsidRPr="00931C6F">
        <w:rPr>
          <w:b/>
        </w:rPr>
        <w:t xml:space="preserve">§ </w:t>
      </w:r>
      <w:r w:rsidR="00C00703">
        <w:rPr>
          <w:b/>
        </w:rPr>
        <w:t>4</w:t>
      </w:r>
      <w:r>
        <w:rPr>
          <w:b/>
        </w:rPr>
        <w:t xml:space="preserve">. </w:t>
      </w:r>
      <w:r w:rsidR="00FC69C8">
        <w:rPr>
          <w:b/>
        </w:rPr>
        <w:t xml:space="preserve">Użytkownik </w:t>
      </w:r>
      <w:r w:rsidR="00FC69C8" w:rsidRPr="00931C6F">
        <w:t xml:space="preserve">– </w:t>
      </w:r>
      <w:r w:rsidR="00CE2AEE">
        <w:t>Rzeczoznawca Majątkowy</w:t>
      </w:r>
      <w:r w:rsidR="00CE2AEE" w:rsidRPr="00CE2AEE">
        <w:t>, korzystający z Serwisu dla Rzeczoznawców na zasadach określonych w Regulaminie</w:t>
      </w:r>
      <w:r w:rsidR="004319F0">
        <w:t>.</w:t>
      </w:r>
    </w:p>
    <w:p w:rsidR="009B6555" w:rsidRDefault="004319F0" w:rsidP="00C23F59">
      <w:pPr>
        <w:spacing w:after="0"/>
        <w:jc w:val="both"/>
      </w:pPr>
      <w:r w:rsidRPr="004319F0">
        <w:rPr>
          <w:b/>
        </w:rPr>
        <w:t>§</w:t>
      </w:r>
      <w:r w:rsidR="00210F2F">
        <w:rPr>
          <w:b/>
        </w:rPr>
        <w:t> </w:t>
      </w:r>
      <w:r w:rsidR="00C00703">
        <w:rPr>
          <w:b/>
        </w:rPr>
        <w:t>5</w:t>
      </w:r>
      <w:r w:rsidRPr="004319F0">
        <w:rPr>
          <w:b/>
        </w:rPr>
        <w:t>. Administrator Serwisu</w:t>
      </w:r>
      <w:r>
        <w:t xml:space="preserve"> - pracownik </w:t>
      </w:r>
      <w:r w:rsidR="005C57FA">
        <w:t>Urzędu Miasta</w:t>
      </w:r>
      <w:r>
        <w:t xml:space="preserve"> – osoba nadzorująca pracę serwisu, zarządzająca kontami i uprawnieniami Użytkowników.</w:t>
      </w:r>
    </w:p>
    <w:p w:rsidR="009B6555" w:rsidRDefault="009B6555" w:rsidP="00C23F59">
      <w:pPr>
        <w:spacing w:after="0"/>
        <w:jc w:val="both"/>
      </w:pPr>
      <w:r w:rsidRPr="009B6555">
        <w:rPr>
          <w:b/>
        </w:rPr>
        <w:t xml:space="preserve">§ </w:t>
      </w:r>
      <w:r w:rsidR="00C00703">
        <w:rPr>
          <w:b/>
        </w:rPr>
        <w:t>6</w:t>
      </w:r>
      <w:r w:rsidRPr="009B6555">
        <w:rPr>
          <w:b/>
        </w:rPr>
        <w:t xml:space="preserve">. </w:t>
      </w:r>
      <w:r>
        <w:rPr>
          <w:b/>
        </w:rPr>
        <w:t xml:space="preserve">Dane do logowania – </w:t>
      </w:r>
      <w:r w:rsidRPr="009B6555">
        <w:t>dane w postaci identyfikatora</w:t>
      </w:r>
      <w:r w:rsidRPr="003C43F1">
        <w:t xml:space="preserve"> (loginu) </w:t>
      </w:r>
      <w:r w:rsidRPr="009B6555">
        <w:t>i hasła, umożliwiające uwierzytelnienie</w:t>
      </w:r>
      <w:r w:rsidR="003C43F1">
        <w:t xml:space="preserve"> Użytkownika </w:t>
      </w:r>
      <w:r w:rsidR="00CE2AEE">
        <w:t>w Serwisie dla Rzeczoznawców Majątkowych</w:t>
      </w:r>
      <w:r w:rsidR="003C43F1">
        <w:t>.</w:t>
      </w:r>
    </w:p>
    <w:p w:rsidR="003C43F1" w:rsidRDefault="003C43F1" w:rsidP="00C23F59">
      <w:pPr>
        <w:spacing w:after="0"/>
        <w:jc w:val="both"/>
      </w:pPr>
      <w:r w:rsidRPr="003C43F1">
        <w:rPr>
          <w:b/>
        </w:rPr>
        <w:t xml:space="preserve">§ </w:t>
      </w:r>
      <w:r w:rsidR="00C00703">
        <w:rPr>
          <w:b/>
        </w:rPr>
        <w:t>7</w:t>
      </w:r>
      <w:r w:rsidRPr="003C43F1">
        <w:rPr>
          <w:b/>
        </w:rPr>
        <w:t>. Rejestracja</w:t>
      </w:r>
      <w:r>
        <w:t xml:space="preserve"> – procedura zakładania konta </w:t>
      </w:r>
      <w:r w:rsidR="00CE2AEE">
        <w:t>w Serwisie dla Rzeczoznawców Majątkowych</w:t>
      </w:r>
      <w:r>
        <w:t>.</w:t>
      </w:r>
    </w:p>
    <w:p w:rsidR="003C43F1" w:rsidRDefault="003C43F1" w:rsidP="00C23F59">
      <w:pPr>
        <w:spacing w:after="0"/>
        <w:jc w:val="both"/>
      </w:pPr>
      <w:r w:rsidRPr="003C43F1">
        <w:rPr>
          <w:b/>
        </w:rPr>
        <w:t xml:space="preserve">§ </w:t>
      </w:r>
      <w:r w:rsidR="00C00703">
        <w:rPr>
          <w:b/>
        </w:rPr>
        <w:t>8</w:t>
      </w:r>
      <w:r>
        <w:t xml:space="preserve">. </w:t>
      </w:r>
      <w:r w:rsidRPr="00C00703">
        <w:rPr>
          <w:b/>
        </w:rPr>
        <w:t>Regulamin</w:t>
      </w:r>
      <w:r>
        <w:t xml:space="preserve"> – niniejszy Regulamin.</w:t>
      </w:r>
    </w:p>
    <w:p w:rsidR="003C43F1" w:rsidRDefault="003C43F1" w:rsidP="00C23F59">
      <w:pPr>
        <w:spacing w:after="0"/>
        <w:jc w:val="both"/>
        <w:rPr>
          <w:b/>
        </w:rPr>
      </w:pPr>
    </w:p>
    <w:p w:rsidR="00B45321" w:rsidRDefault="00B45321" w:rsidP="00C23F59">
      <w:pPr>
        <w:spacing w:after="0"/>
        <w:jc w:val="both"/>
        <w:rPr>
          <w:b/>
        </w:rPr>
      </w:pPr>
    </w:p>
    <w:p w:rsidR="00B45321" w:rsidRDefault="00B45321" w:rsidP="00B45321">
      <w:pPr>
        <w:spacing w:after="0"/>
        <w:jc w:val="center"/>
        <w:rPr>
          <w:b/>
        </w:rPr>
      </w:pPr>
      <w:r>
        <w:rPr>
          <w:b/>
        </w:rPr>
        <w:t>ROZDZIAŁ 2</w:t>
      </w:r>
    </w:p>
    <w:p w:rsidR="00B45321" w:rsidRDefault="00B45321" w:rsidP="00B45321">
      <w:pPr>
        <w:spacing w:after="0"/>
        <w:jc w:val="center"/>
        <w:rPr>
          <w:b/>
        </w:rPr>
      </w:pPr>
      <w:r>
        <w:rPr>
          <w:b/>
        </w:rPr>
        <w:t>Postanowienia ogólne</w:t>
      </w:r>
    </w:p>
    <w:p w:rsidR="00B45321" w:rsidRDefault="00B45321" w:rsidP="00B45321">
      <w:pPr>
        <w:spacing w:after="0"/>
        <w:jc w:val="center"/>
        <w:rPr>
          <w:b/>
        </w:rPr>
      </w:pPr>
    </w:p>
    <w:p w:rsidR="00B45321" w:rsidRDefault="00B45321" w:rsidP="00B45321">
      <w:pPr>
        <w:spacing w:after="0"/>
        <w:jc w:val="both"/>
      </w:pPr>
      <w:r>
        <w:rPr>
          <w:b/>
        </w:rPr>
        <w:t xml:space="preserve">§ </w:t>
      </w:r>
      <w:r w:rsidR="0076027E">
        <w:rPr>
          <w:b/>
        </w:rPr>
        <w:t>9</w:t>
      </w:r>
      <w:r>
        <w:rPr>
          <w:b/>
        </w:rPr>
        <w:t xml:space="preserve">. </w:t>
      </w:r>
      <w:r w:rsidR="0076027E">
        <w:t>R</w:t>
      </w:r>
      <w:r w:rsidRPr="00B45321">
        <w:t>egulamin</w:t>
      </w:r>
      <w:r>
        <w:t xml:space="preserve"> określa zasady korzystania z Serwisu dla </w:t>
      </w:r>
      <w:r w:rsidR="00CE2AEE">
        <w:t>Rzeczoznawców Majątkowych</w:t>
      </w:r>
      <w:r>
        <w:t>.</w:t>
      </w:r>
    </w:p>
    <w:p w:rsidR="00B45321" w:rsidRDefault="00B45321" w:rsidP="00B45321">
      <w:pPr>
        <w:spacing w:after="0"/>
        <w:jc w:val="both"/>
      </w:pPr>
      <w:r w:rsidRPr="00B45321">
        <w:rPr>
          <w:b/>
        </w:rPr>
        <w:t xml:space="preserve">§ </w:t>
      </w:r>
      <w:r w:rsidR="0076027E">
        <w:rPr>
          <w:b/>
        </w:rPr>
        <w:t>10</w:t>
      </w:r>
      <w:r>
        <w:t xml:space="preserve">. Serwis dla </w:t>
      </w:r>
      <w:r w:rsidR="00CE2AEE">
        <w:t>Rzeczoznawców Majątkowych</w:t>
      </w:r>
      <w:r>
        <w:t xml:space="preserve"> prowadzony jest w </w:t>
      </w:r>
      <w:r w:rsidR="00C00703">
        <w:t>Urzędzie Miasta</w:t>
      </w:r>
      <w:r>
        <w:t>.</w:t>
      </w:r>
    </w:p>
    <w:p w:rsidR="00D86987" w:rsidRDefault="00B45321" w:rsidP="00B45321">
      <w:pPr>
        <w:spacing w:after="0"/>
        <w:jc w:val="both"/>
      </w:pPr>
      <w:r w:rsidRPr="00D86987">
        <w:rPr>
          <w:b/>
        </w:rPr>
        <w:t>§ 1</w:t>
      </w:r>
      <w:r w:rsidR="0076027E">
        <w:rPr>
          <w:b/>
        </w:rPr>
        <w:t>1</w:t>
      </w:r>
      <w:r>
        <w:t xml:space="preserve">. Serwis dla </w:t>
      </w:r>
      <w:r w:rsidR="00CE2AEE">
        <w:t>Rzeczoznawców Majątkowych</w:t>
      </w:r>
      <w:r>
        <w:t xml:space="preserve"> </w:t>
      </w:r>
      <w:r w:rsidR="00CE2AEE" w:rsidRPr="00CE2AEE">
        <w:t>realizuje udostępnianie danych o transakcjach zawartych w bazie rejestru cen i wartości nieruchomości</w:t>
      </w:r>
      <w:r w:rsidR="00CE2AEE">
        <w:t xml:space="preserve"> </w:t>
      </w:r>
      <w:r w:rsidR="00D22822" w:rsidRPr="00D22822">
        <w:t>oraz kopii dokumentów stanowiących podstawę aktualizacji ewidencji gruntów i budynków</w:t>
      </w:r>
      <w:r w:rsidR="00CE2AEE" w:rsidRPr="00CE2AEE">
        <w:t>, w oparciu o zasady określone w</w:t>
      </w:r>
      <w:r w:rsidR="00C00703">
        <w:rPr>
          <w:b/>
          <w:bCs/>
        </w:rPr>
        <w:t xml:space="preserve"> </w:t>
      </w:r>
      <w:r>
        <w:t>ustawie z dnia 17</w:t>
      </w:r>
      <w:r w:rsidR="00C00703">
        <w:t xml:space="preserve"> maja 1989r. Prawo geodezyjne i </w:t>
      </w:r>
      <w:r>
        <w:t>kartograficzne (</w:t>
      </w:r>
      <w:proofErr w:type="spellStart"/>
      <w:r>
        <w:t>t.j</w:t>
      </w:r>
      <w:proofErr w:type="spellEnd"/>
      <w:r>
        <w:t>.: Dz.U. z 201</w:t>
      </w:r>
      <w:r w:rsidR="00C00703">
        <w:t>9</w:t>
      </w:r>
      <w:r>
        <w:t xml:space="preserve">r., poz. </w:t>
      </w:r>
      <w:r w:rsidR="00C00703">
        <w:t>725</w:t>
      </w:r>
      <w:r>
        <w:t xml:space="preserve"> z</w:t>
      </w:r>
      <w:r w:rsidR="00C00703">
        <w:t>e</w:t>
      </w:r>
      <w:r>
        <w:t xml:space="preserve"> zm.)</w:t>
      </w:r>
      <w:r w:rsidR="00C00703">
        <w:t xml:space="preserve">, </w:t>
      </w:r>
      <w:r>
        <w:t>w rozporządzeniu Ministra</w:t>
      </w:r>
      <w:r w:rsidR="00C00703">
        <w:t xml:space="preserve"> Administracji i </w:t>
      </w:r>
      <w:r>
        <w:t>Cyfryzacji z dnia 5 września 2013</w:t>
      </w:r>
      <w:r w:rsidR="00C00703">
        <w:t xml:space="preserve"> </w:t>
      </w:r>
      <w:r>
        <w:t xml:space="preserve">r. w sprawie </w:t>
      </w:r>
      <w:r w:rsidR="00D86987">
        <w:t>organizacji i trybu prowadzenia państwowego zasobu geodezyjnego i kartograficznego (Dz.U. z 2013r., poz. 1183)</w:t>
      </w:r>
      <w:r w:rsidR="00C00703">
        <w:t xml:space="preserve"> oraz </w:t>
      </w:r>
      <w:r w:rsidR="00C00703" w:rsidRPr="00C00703">
        <w:t>rozporządzeniu Ministra Administracji i Cyfryzacji</w:t>
      </w:r>
      <w:r w:rsidR="00C00703">
        <w:t xml:space="preserve"> </w:t>
      </w:r>
      <w:r w:rsidR="00976B22">
        <w:t>z </w:t>
      </w:r>
      <w:r w:rsidR="00C00703" w:rsidRPr="00C00703">
        <w:t>dnia 9 lipca 2014 r.</w:t>
      </w:r>
      <w:r w:rsidR="00C00703">
        <w:t xml:space="preserve"> </w:t>
      </w:r>
      <w:r w:rsidR="00C00703" w:rsidRPr="00C00703">
        <w:rPr>
          <w:bCs/>
        </w:rPr>
        <w:t>w sprawie udostępniania materiałów państwowego zasobu geodezyjnego i</w:t>
      </w:r>
      <w:r w:rsidR="00976B22">
        <w:rPr>
          <w:bCs/>
        </w:rPr>
        <w:t> </w:t>
      </w:r>
      <w:r w:rsidR="00C00703" w:rsidRPr="00C00703">
        <w:rPr>
          <w:bCs/>
        </w:rPr>
        <w:t>kartograficznego, wydawania licencji oraz wzoru Dokumentu Obliczenia Opłaty</w:t>
      </w:r>
      <w:r w:rsidR="00C00703">
        <w:rPr>
          <w:bCs/>
        </w:rPr>
        <w:t xml:space="preserve"> </w:t>
      </w:r>
      <w:r w:rsidR="00C00703" w:rsidRPr="00C00703">
        <w:rPr>
          <w:bCs/>
        </w:rPr>
        <w:t>(</w:t>
      </w:r>
      <w:proofErr w:type="spellStart"/>
      <w:r w:rsidR="00C00703">
        <w:rPr>
          <w:bCs/>
        </w:rPr>
        <w:t>t.j</w:t>
      </w:r>
      <w:proofErr w:type="spellEnd"/>
      <w:r w:rsidR="00C00703">
        <w:rPr>
          <w:bCs/>
        </w:rPr>
        <w:t xml:space="preserve">. </w:t>
      </w:r>
      <w:r w:rsidR="00C00703" w:rsidRPr="00C00703">
        <w:rPr>
          <w:bCs/>
        </w:rPr>
        <w:t>Dz.U. z 201</w:t>
      </w:r>
      <w:r w:rsidR="00C00703">
        <w:rPr>
          <w:bCs/>
        </w:rPr>
        <w:t>9</w:t>
      </w:r>
      <w:r w:rsidR="00976B22">
        <w:rPr>
          <w:bCs/>
        </w:rPr>
        <w:t xml:space="preserve"> </w:t>
      </w:r>
      <w:r w:rsidR="00C00703" w:rsidRPr="00C00703">
        <w:rPr>
          <w:bCs/>
        </w:rPr>
        <w:t xml:space="preserve">r. poz. </w:t>
      </w:r>
      <w:r w:rsidR="00C00703">
        <w:rPr>
          <w:bCs/>
        </w:rPr>
        <w:t>434</w:t>
      </w:r>
      <w:r w:rsidR="00C00703" w:rsidRPr="00C00703">
        <w:rPr>
          <w:bCs/>
        </w:rPr>
        <w:t>)</w:t>
      </w:r>
      <w:r w:rsidR="00D86987">
        <w:t>.</w:t>
      </w:r>
    </w:p>
    <w:p w:rsidR="004E3CC2" w:rsidRDefault="004E3CC2" w:rsidP="00B45321">
      <w:pPr>
        <w:spacing w:after="0"/>
        <w:jc w:val="both"/>
      </w:pPr>
      <w:r w:rsidRPr="004E3CC2">
        <w:rPr>
          <w:b/>
        </w:rPr>
        <w:t>§ 1</w:t>
      </w:r>
      <w:r w:rsidR="0076027E">
        <w:rPr>
          <w:b/>
        </w:rPr>
        <w:t>2</w:t>
      </w:r>
      <w:r>
        <w:t>. Użytkownik zobowiązany jest do przestrzegania niniejszego Regulaminu.</w:t>
      </w:r>
    </w:p>
    <w:p w:rsidR="00C93FBD" w:rsidRDefault="004E3CC2" w:rsidP="00C93FBD">
      <w:pPr>
        <w:spacing w:after="0"/>
        <w:jc w:val="both"/>
      </w:pPr>
      <w:r w:rsidRPr="004E3CC2">
        <w:rPr>
          <w:b/>
        </w:rPr>
        <w:lastRenderedPageBreak/>
        <w:t>§ 1</w:t>
      </w:r>
      <w:r w:rsidR="0076027E">
        <w:rPr>
          <w:b/>
        </w:rPr>
        <w:t>3</w:t>
      </w:r>
      <w:r>
        <w:t xml:space="preserve">. Serwis dla </w:t>
      </w:r>
      <w:r w:rsidR="00CE2AEE">
        <w:t>Rzeczoznawców Majątkowych</w:t>
      </w:r>
      <w:r>
        <w:t xml:space="preserve"> </w:t>
      </w:r>
      <w:r w:rsidR="00D22822" w:rsidRPr="00D22822">
        <w:t>służy wyłącznie do realizacji wniosków o udostępnienie danych dla potrzeb sporządzenia przez Użytkownika wyceny nieruchomości. Użytkownik nie może wykorzystywać danych pozyskanych za pomocą Serwisu dla Rzeczoznawców</w:t>
      </w:r>
      <w:r w:rsidR="00D22822">
        <w:t xml:space="preserve"> Majątkowych</w:t>
      </w:r>
      <w:r w:rsidR="00D22822" w:rsidRPr="00D22822">
        <w:t xml:space="preserve"> w innych celach. Pozyskiwanie danych do innych celów wymaga złożenia w </w:t>
      </w:r>
      <w:r w:rsidR="00D22822">
        <w:t>Urzędzie Miasta</w:t>
      </w:r>
      <w:r w:rsidR="00D22822" w:rsidRPr="00D22822">
        <w:t xml:space="preserve"> właściwego wniosku.</w:t>
      </w:r>
      <w:r w:rsidR="00C93FBD">
        <w:t>.</w:t>
      </w:r>
    </w:p>
    <w:p w:rsidR="00C93FBD" w:rsidRDefault="00C93FBD" w:rsidP="00C93FBD">
      <w:pPr>
        <w:spacing w:after="0"/>
        <w:jc w:val="both"/>
      </w:pPr>
      <w:r w:rsidRPr="00C93FBD">
        <w:rPr>
          <w:b/>
        </w:rPr>
        <w:t>§ 1</w:t>
      </w:r>
      <w:r w:rsidR="0076027E">
        <w:rPr>
          <w:b/>
        </w:rPr>
        <w:t>4</w:t>
      </w:r>
      <w:r>
        <w:t xml:space="preserve">. System informatyczny osoby korzystającej z </w:t>
      </w:r>
      <w:r w:rsidR="00471DEA">
        <w:t>S</w:t>
      </w:r>
      <w:r>
        <w:t xml:space="preserve">erwisu dla </w:t>
      </w:r>
      <w:r w:rsidR="00CE2AEE">
        <w:t>Rzeczoznawców Majątkowych</w:t>
      </w:r>
      <w:r w:rsidR="00471DEA">
        <w:t xml:space="preserve"> </w:t>
      </w:r>
      <w:r>
        <w:t>musi spełniać następujące minimalne wymagania techniczne:</w:t>
      </w:r>
    </w:p>
    <w:p w:rsidR="00C93FBD" w:rsidRDefault="00471DEA" w:rsidP="00C93FBD">
      <w:pPr>
        <w:pStyle w:val="Akapitzlist"/>
        <w:numPr>
          <w:ilvl w:val="0"/>
          <w:numId w:val="4"/>
        </w:numPr>
        <w:spacing w:after="0"/>
        <w:jc w:val="both"/>
      </w:pPr>
      <w:r>
        <w:t>p</w:t>
      </w:r>
      <w:r w:rsidR="00C93FBD">
        <w:t>osiadać dostęp do internetu</w:t>
      </w:r>
      <w:r>
        <w:t>,</w:t>
      </w:r>
    </w:p>
    <w:p w:rsidR="00726B43" w:rsidRDefault="00471DEA" w:rsidP="00C93FBD">
      <w:pPr>
        <w:pStyle w:val="Akapitzlist"/>
        <w:numPr>
          <w:ilvl w:val="0"/>
          <w:numId w:val="4"/>
        </w:numPr>
        <w:spacing w:after="0"/>
        <w:jc w:val="both"/>
      </w:pPr>
      <w:r>
        <w:t>p</w:t>
      </w:r>
      <w:r w:rsidR="00C93FBD">
        <w:t xml:space="preserve">osiadać </w:t>
      </w:r>
      <w:r w:rsidR="00726B43">
        <w:t xml:space="preserve">przeglądarkę internetową: Internet Explorer w wersji 11.x lub nowszej, Mozilla </w:t>
      </w:r>
      <w:proofErr w:type="spellStart"/>
      <w:r w:rsidR="00726B43">
        <w:t>Firefox</w:t>
      </w:r>
      <w:proofErr w:type="spellEnd"/>
      <w:r w:rsidR="00726B43">
        <w:t xml:space="preserve"> w wersji 50.x lub nowszej, Google chrome w wersji 60.x lub nowszej.</w:t>
      </w:r>
    </w:p>
    <w:p w:rsidR="00726B43" w:rsidRDefault="00726B43" w:rsidP="00726B43">
      <w:pPr>
        <w:spacing w:after="0"/>
        <w:jc w:val="both"/>
      </w:pPr>
    </w:p>
    <w:p w:rsidR="00584BE4" w:rsidRDefault="00726B43" w:rsidP="00726B43">
      <w:pPr>
        <w:spacing w:after="0"/>
        <w:jc w:val="center"/>
        <w:rPr>
          <w:b/>
        </w:rPr>
      </w:pPr>
      <w:r w:rsidRPr="00726B43">
        <w:rPr>
          <w:b/>
        </w:rPr>
        <w:t>ROZDZIAŁ 3</w:t>
      </w:r>
    </w:p>
    <w:p w:rsidR="00726B43" w:rsidRDefault="00726B43" w:rsidP="00726B43">
      <w:pPr>
        <w:spacing w:after="0"/>
        <w:jc w:val="center"/>
        <w:rPr>
          <w:b/>
        </w:rPr>
      </w:pPr>
      <w:r>
        <w:rPr>
          <w:b/>
        </w:rPr>
        <w:t>Rejestracja</w:t>
      </w:r>
    </w:p>
    <w:p w:rsidR="00726B43" w:rsidRDefault="00726B43" w:rsidP="00726B43">
      <w:pPr>
        <w:spacing w:after="0"/>
        <w:jc w:val="center"/>
        <w:rPr>
          <w:b/>
        </w:rPr>
      </w:pPr>
    </w:p>
    <w:p w:rsidR="00726B43" w:rsidRDefault="00726B43" w:rsidP="00726B43">
      <w:pPr>
        <w:spacing w:after="0"/>
        <w:jc w:val="both"/>
      </w:pPr>
      <w:r>
        <w:rPr>
          <w:b/>
        </w:rPr>
        <w:t>§ 1</w:t>
      </w:r>
      <w:r w:rsidR="0076027E">
        <w:rPr>
          <w:b/>
        </w:rPr>
        <w:t>5</w:t>
      </w:r>
      <w:r>
        <w:rPr>
          <w:b/>
        </w:rPr>
        <w:t xml:space="preserve">. </w:t>
      </w:r>
      <w:r w:rsidRPr="00726B43">
        <w:t xml:space="preserve">Korzystanie z Serwisu dla </w:t>
      </w:r>
      <w:r w:rsidR="00CE2AEE">
        <w:t>Rzeczoznawców Majątkowych</w:t>
      </w:r>
      <w:r w:rsidRPr="00726B43">
        <w:t xml:space="preserve"> jest dobrowolne i możliwe po dokonaniu Rejestracji.</w:t>
      </w:r>
    </w:p>
    <w:p w:rsidR="00305B51" w:rsidRDefault="00726B43" w:rsidP="000D6CB1">
      <w:pPr>
        <w:spacing w:after="0"/>
        <w:jc w:val="both"/>
      </w:pPr>
      <w:r w:rsidRPr="00726B43">
        <w:rPr>
          <w:b/>
        </w:rPr>
        <w:t>§ 1</w:t>
      </w:r>
      <w:r w:rsidR="0076027E">
        <w:rPr>
          <w:b/>
        </w:rPr>
        <w:t>6</w:t>
      </w:r>
      <w:r w:rsidRPr="00726B43">
        <w:rPr>
          <w:b/>
        </w:rPr>
        <w:t xml:space="preserve">. </w:t>
      </w:r>
      <w:r w:rsidRPr="00726B43">
        <w:t>W celu Rejestracji</w:t>
      </w:r>
      <w:r>
        <w:t xml:space="preserve"> należy złożyć wniosek o </w:t>
      </w:r>
      <w:r w:rsidR="00471DEA">
        <w:t>R</w:t>
      </w:r>
      <w:r>
        <w:t xml:space="preserve">ejestrację </w:t>
      </w:r>
      <w:r w:rsidR="00CE2AEE">
        <w:t>w Serwisie dla Rzeczoznawców Majątkowych</w:t>
      </w:r>
      <w:r>
        <w:t xml:space="preserve">, zawierający </w:t>
      </w:r>
      <w:r w:rsidR="00471DEA">
        <w:t>o</w:t>
      </w:r>
      <w:r w:rsidRPr="00726B43">
        <w:t>świadczenie</w:t>
      </w:r>
      <w:r>
        <w:t xml:space="preserve"> o zaakceptowaniu treści Regulaminu w całości, bez żadnych wyjątkó</w:t>
      </w:r>
      <w:r w:rsidR="000570AD">
        <w:t xml:space="preserve">w lub zastrzeżeń w tym zakresie. </w:t>
      </w:r>
      <w:r w:rsidR="000D6CB1">
        <w:t xml:space="preserve">Wniosek można złożyć w formie pisemnej w siedzibie </w:t>
      </w:r>
      <w:r w:rsidR="00CB195E">
        <w:t>Urzędu Miasta</w:t>
      </w:r>
      <w:r w:rsidR="000D6CB1">
        <w:t xml:space="preserve"> </w:t>
      </w:r>
      <w:r w:rsidR="00CB195E">
        <w:t>l</w:t>
      </w:r>
      <w:r w:rsidR="000570AD">
        <w:t>ub w </w:t>
      </w:r>
      <w:r w:rsidR="000D6CB1" w:rsidRPr="000D6CB1">
        <w:t>formie dokumentu elektronicznego</w:t>
      </w:r>
      <w:r w:rsidR="000D6CB1">
        <w:t xml:space="preserve"> opatrzonego podpisem elektronicznym, o którym mowa</w:t>
      </w:r>
      <w:r w:rsidR="00305B51">
        <w:t xml:space="preserve"> </w:t>
      </w:r>
      <w:r w:rsidR="000D6CB1">
        <w:t xml:space="preserve">w art.3 pkt </w:t>
      </w:r>
      <w:r w:rsidR="00305B51">
        <w:t xml:space="preserve">15 ustawy z dnia 17 lutego 2005r. o informatyzacji działalności podmiotów realizujących zadania publiczne </w:t>
      </w:r>
      <w:r w:rsidR="00CB195E" w:rsidRPr="00CB195E">
        <w:rPr>
          <w:bCs/>
        </w:rPr>
        <w:t>(</w:t>
      </w:r>
      <w:proofErr w:type="spellStart"/>
      <w:r w:rsidR="00CB195E" w:rsidRPr="00CB195E">
        <w:rPr>
          <w:bCs/>
        </w:rPr>
        <w:t>t.j</w:t>
      </w:r>
      <w:proofErr w:type="spellEnd"/>
      <w:r w:rsidR="00CB195E" w:rsidRPr="00CB195E">
        <w:rPr>
          <w:bCs/>
        </w:rPr>
        <w:t>. Dz.U. z 2019 r. poz. 700 ze zm.)</w:t>
      </w:r>
      <w:r w:rsidR="00305B51">
        <w:t>.</w:t>
      </w:r>
    </w:p>
    <w:p w:rsidR="0085010C" w:rsidRDefault="0085010C" w:rsidP="000D6CB1">
      <w:pPr>
        <w:spacing w:after="0"/>
        <w:jc w:val="both"/>
      </w:pPr>
      <w:r>
        <w:rPr>
          <w:b/>
        </w:rPr>
        <w:t>§ 1</w:t>
      </w:r>
      <w:r w:rsidR="0076027E">
        <w:rPr>
          <w:b/>
        </w:rPr>
        <w:t>7</w:t>
      </w:r>
      <w:r>
        <w:rPr>
          <w:b/>
        </w:rPr>
        <w:t xml:space="preserve">. </w:t>
      </w:r>
      <w:r w:rsidRPr="0085010C">
        <w:t>Po założeniu przez Administratora</w:t>
      </w:r>
      <w:r>
        <w:rPr>
          <w:b/>
        </w:rPr>
        <w:t xml:space="preserve"> </w:t>
      </w:r>
      <w:r w:rsidRPr="0085010C">
        <w:t xml:space="preserve">Serwisu konta </w:t>
      </w:r>
      <w:r w:rsidR="00CB195E">
        <w:t xml:space="preserve">dla Użytkownika, na adres </w:t>
      </w:r>
      <w:r w:rsidRPr="0085010C">
        <w:t>e-mail wskazany we wniosku, zostaną przesłane Użytkownikowi dane do logowania w tym hasło.</w:t>
      </w:r>
      <w:r w:rsidR="00976B22">
        <w:t xml:space="preserve"> Użytkownik korzystając z </w:t>
      </w:r>
      <w:r>
        <w:t xml:space="preserve">tego hasła musi się zalogować </w:t>
      </w:r>
      <w:r w:rsidR="00CE2AEE">
        <w:t>w Serwisie dla Rzeczoznawców Majątkowych</w:t>
      </w:r>
      <w:r>
        <w:t xml:space="preserve"> i ustalić własne hasło dostępu do serwisu. Login pozostaje niezmienny.</w:t>
      </w:r>
    </w:p>
    <w:p w:rsidR="0085010C" w:rsidRDefault="0085010C" w:rsidP="000D6CB1">
      <w:pPr>
        <w:spacing w:after="0"/>
        <w:jc w:val="both"/>
      </w:pPr>
    </w:p>
    <w:p w:rsidR="0085010C" w:rsidRDefault="0085010C" w:rsidP="0085010C">
      <w:pPr>
        <w:spacing w:after="0"/>
        <w:jc w:val="center"/>
        <w:rPr>
          <w:b/>
        </w:rPr>
      </w:pPr>
      <w:r w:rsidRPr="0085010C">
        <w:rPr>
          <w:b/>
        </w:rPr>
        <w:t>ROZDZIAŁ 4</w:t>
      </w:r>
    </w:p>
    <w:p w:rsidR="0085010C" w:rsidRDefault="0085010C" w:rsidP="0085010C">
      <w:pPr>
        <w:spacing w:after="0"/>
        <w:jc w:val="center"/>
        <w:rPr>
          <w:b/>
        </w:rPr>
      </w:pPr>
      <w:r>
        <w:rPr>
          <w:b/>
        </w:rPr>
        <w:t>Konta Użytkowników</w:t>
      </w:r>
    </w:p>
    <w:p w:rsidR="0085010C" w:rsidRDefault="0085010C" w:rsidP="0085010C">
      <w:pPr>
        <w:spacing w:after="0"/>
        <w:jc w:val="center"/>
        <w:rPr>
          <w:b/>
        </w:rPr>
      </w:pPr>
    </w:p>
    <w:p w:rsidR="0085010C" w:rsidRDefault="00270606" w:rsidP="0085010C">
      <w:pPr>
        <w:spacing w:after="0"/>
        <w:jc w:val="both"/>
      </w:pPr>
      <w:r>
        <w:rPr>
          <w:b/>
        </w:rPr>
        <w:t>§ 1</w:t>
      </w:r>
      <w:r w:rsidR="0076027E">
        <w:rPr>
          <w:b/>
        </w:rPr>
        <w:t>8</w:t>
      </w:r>
      <w:r>
        <w:rPr>
          <w:b/>
        </w:rPr>
        <w:t xml:space="preserve">. </w:t>
      </w:r>
      <w:r w:rsidRPr="00270606">
        <w:t xml:space="preserve">Korzystanie z </w:t>
      </w:r>
      <w:r w:rsidR="00CB195E">
        <w:t>S</w:t>
      </w:r>
      <w:r w:rsidRPr="00270606">
        <w:t xml:space="preserve">erwisu dla </w:t>
      </w:r>
      <w:r w:rsidR="00CE2AEE">
        <w:t>Rzeczoznawców Majątkowych</w:t>
      </w:r>
      <w:r w:rsidRPr="00270606">
        <w:t xml:space="preserve"> wymaga stoso</w:t>
      </w:r>
      <w:r w:rsidR="00976B22">
        <w:t xml:space="preserve">wania </w:t>
      </w:r>
      <w:r w:rsidR="00224E2E">
        <w:t xml:space="preserve">loginu i </w:t>
      </w:r>
      <w:r w:rsidR="00976B22">
        <w:t>hasła, składającego się z </w:t>
      </w:r>
      <w:r w:rsidRPr="00270606">
        <w:t>co</w:t>
      </w:r>
      <w:r>
        <w:t xml:space="preserve"> </w:t>
      </w:r>
      <w:r w:rsidRPr="00270606">
        <w:t>najmniej 10 znaków, w tym, liter (minimum 1 wielka i 1 mała)</w:t>
      </w:r>
      <w:r>
        <w:t xml:space="preserve"> oraz cyfr (minimum 1).</w:t>
      </w:r>
    </w:p>
    <w:p w:rsidR="00270606" w:rsidRDefault="00270606" w:rsidP="0085010C">
      <w:pPr>
        <w:spacing w:after="0"/>
        <w:jc w:val="both"/>
      </w:pPr>
      <w:r w:rsidRPr="00270606">
        <w:rPr>
          <w:b/>
        </w:rPr>
        <w:t xml:space="preserve">§ 19. </w:t>
      </w:r>
      <w:r w:rsidR="00D22822">
        <w:t>Każda</w:t>
      </w:r>
      <w:r w:rsidRPr="00270606">
        <w:t xml:space="preserve"> zmian</w:t>
      </w:r>
      <w:r w:rsidR="00D22822">
        <w:t>a</w:t>
      </w:r>
      <w:r w:rsidRPr="00270606">
        <w:t xml:space="preserve"> danych Użytkownika: adres, numer telefonu, adres e-mail, </w:t>
      </w:r>
      <w:r w:rsidR="00D22822">
        <w:t>wymaga przesłania zgłoszenia</w:t>
      </w:r>
      <w:r w:rsidRPr="00270606">
        <w:t xml:space="preserve"> </w:t>
      </w:r>
      <w:r>
        <w:t xml:space="preserve">na adres </w:t>
      </w:r>
      <w:r w:rsidRPr="0019754C">
        <w:t>i</w:t>
      </w:r>
      <w:r w:rsidR="00D22822">
        <w:t>rzeczoznawca</w:t>
      </w:r>
      <w:r w:rsidRPr="0019754C">
        <w:t>@</w:t>
      </w:r>
      <w:r w:rsidR="00CB195E" w:rsidRPr="0019754C">
        <w:t>pi</w:t>
      </w:r>
      <w:r w:rsidR="0076027E">
        <w:t>o</w:t>
      </w:r>
      <w:r w:rsidR="00CB195E" w:rsidRPr="0019754C">
        <w:t>trkow.pl</w:t>
      </w:r>
      <w:r w:rsidRPr="00270606">
        <w:rPr>
          <w:b/>
        </w:rPr>
        <w:t xml:space="preserve"> </w:t>
      </w:r>
      <w:r w:rsidR="00CB195E" w:rsidRPr="00CB195E">
        <w:t>z</w:t>
      </w:r>
      <w:r w:rsidRPr="00270606">
        <w:t xml:space="preserve"> prośbą o zmianę danych </w:t>
      </w:r>
      <w:r w:rsidR="00CE2AEE">
        <w:t>w Serwisie dla Rzeczoznawców Majątkowych</w:t>
      </w:r>
      <w:r w:rsidRPr="00270606">
        <w:t>.</w:t>
      </w:r>
      <w:r w:rsidR="00976B22">
        <w:t xml:space="preserve"> Zarejestrowanie nowego Użytkownika wymaga przedłożenia kolejnego wniosku o </w:t>
      </w:r>
      <w:r w:rsidR="00976B22" w:rsidRPr="00976B22">
        <w:t xml:space="preserve">Rejestrację </w:t>
      </w:r>
      <w:r w:rsidR="00CE2AEE">
        <w:t>w Serwisie dla Rzeczoznawców Majątkowych</w:t>
      </w:r>
      <w:r w:rsidR="00976B22">
        <w:t>.</w:t>
      </w:r>
    </w:p>
    <w:p w:rsidR="00270606" w:rsidRDefault="00270606" w:rsidP="0085010C">
      <w:pPr>
        <w:spacing w:after="0"/>
        <w:jc w:val="both"/>
      </w:pPr>
      <w:r w:rsidRPr="00393C5B">
        <w:rPr>
          <w:b/>
        </w:rPr>
        <w:t>§ 20</w:t>
      </w:r>
      <w:r>
        <w:t xml:space="preserve">. W przypadku utraty </w:t>
      </w:r>
      <w:r w:rsidR="00CB195E">
        <w:t>d</w:t>
      </w:r>
      <w:r>
        <w:t>anych do logowania</w:t>
      </w:r>
      <w:r w:rsidR="009912AD">
        <w:t xml:space="preserve"> </w:t>
      </w:r>
      <w:r w:rsidR="00976B22" w:rsidRPr="00976B22">
        <w:t xml:space="preserve">Użytkownik </w:t>
      </w:r>
      <w:r>
        <w:t xml:space="preserve">powinien przesłać e-mail na adres </w:t>
      </w:r>
      <w:r w:rsidR="00D22822">
        <w:t>irzeczoznawca@piotrkow.pl</w:t>
      </w:r>
      <w:r w:rsidR="00CB195E" w:rsidRPr="00811262">
        <w:t>.</w:t>
      </w:r>
    </w:p>
    <w:p w:rsidR="00393C5B" w:rsidRDefault="00393C5B" w:rsidP="0085010C">
      <w:pPr>
        <w:spacing w:after="0"/>
        <w:jc w:val="both"/>
      </w:pPr>
      <w:r w:rsidRPr="00393C5B">
        <w:rPr>
          <w:b/>
        </w:rPr>
        <w:t>§ 21</w:t>
      </w:r>
      <w:r>
        <w:t xml:space="preserve">. </w:t>
      </w:r>
      <w:r w:rsidR="00D22822" w:rsidRPr="00D22822">
        <w:t>W przypadku utraty uprawnień zawodowych Użytkownik zobowiązuje się do powiadomienia o tym fakcie administratora systemu, celem wygaszenia dostępu do korzystania z Serwisu dla Rzeczoznawców</w:t>
      </w:r>
      <w:r w:rsidR="00D22822">
        <w:t xml:space="preserve"> Majątkowych</w:t>
      </w:r>
      <w:r w:rsidR="00D22822" w:rsidRPr="00D22822">
        <w:t>. W przypadku powzięcia informacji dotyczącej wygaszenia uprawnień zawodowych dostęp do konta Użytkownika zostanie zablokowany.</w:t>
      </w:r>
      <w:r>
        <w:t xml:space="preserve"> </w:t>
      </w:r>
    </w:p>
    <w:p w:rsidR="00393C5B" w:rsidRDefault="00393C5B" w:rsidP="0085010C">
      <w:pPr>
        <w:spacing w:after="0"/>
        <w:jc w:val="both"/>
      </w:pPr>
      <w:r w:rsidRPr="00393C5B">
        <w:rPr>
          <w:b/>
        </w:rPr>
        <w:lastRenderedPageBreak/>
        <w:t xml:space="preserve">§ 22. </w:t>
      </w:r>
      <w:r w:rsidR="00D22822" w:rsidRPr="00D22822">
        <w:t>Użytkownik może w dowolnej chwili zrezygnować z dostępu do Serwisu dla Rzeczoznawców</w:t>
      </w:r>
      <w:r w:rsidR="00D22822">
        <w:t xml:space="preserve"> Majątkowych</w:t>
      </w:r>
      <w:r w:rsidR="00D22822" w:rsidRPr="00D22822">
        <w:t xml:space="preserve">, składając do </w:t>
      </w:r>
      <w:r w:rsidR="00D22822">
        <w:t>Urzędu Miasta</w:t>
      </w:r>
      <w:r w:rsidR="00D22822" w:rsidRPr="00D22822">
        <w:t xml:space="preserve"> pisemne zawiadomienie o rezygnacji z dostępu. W takim przypadku konto Użytkownika zostanie zablokowane, co jest równoznaczne z utratą dostępu do danych zgromadzonych w serwisie, dotyczących realizacji składanych wniosków.</w:t>
      </w:r>
      <w:r>
        <w:t xml:space="preserve">. </w:t>
      </w:r>
    </w:p>
    <w:p w:rsidR="00393C5B" w:rsidRDefault="00393C5B" w:rsidP="0085010C">
      <w:pPr>
        <w:spacing w:after="0"/>
        <w:jc w:val="both"/>
      </w:pPr>
    </w:p>
    <w:p w:rsidR="00393C5B" w:rsidRDefault="00393C5B" w:rsidP="0085010C">
      <w:pPr>
        <w:spacing w:after="0"/>
        <w:jc w:val="both"/>
      </w:pPr>
    </w:p>
    <w:p w:rsidR="00393C5B" w:rsidRDefault="00393C5B" w:rsidP="00393C5B">
      <w:pPr>
        <w:spacing w:after="0"/>
        <w:jc w:val="center"/>
        <w:rPr>
          <w:b/>
        </w:rPr>
      </w:pPr>
      <w:r w:rsidRPr="00393C5B">
        <w:rPr>
          <w:b/>
        </w:rPr>
        <w:t>ROZDZIAŁ</w:t>
      </w:r>
      <w:r>
        <w:t xml:space="preserve"> </w:t>
      </w:r>
      <w:r w:rsidRPr="00393C5B">
        <w:rPr>
          <w:b/>
        </w:rPr>
        <w:t>5</w:t>
      </w:r>
    </w:p>
    <w:p w:rsidR="00393C5B" w:rsidRDefault="00393C5B" w:rsidP="00393C5B">
      <w:pPr>
        <w:spacing w:after="0"/>
        <w:jc w:val="center"/>
        <w:rPr>
          <w:b/>
        </w:rPr>
      </w:pPr>
      <w:r>
        <w:rPr>
          <w:b/>
        </w:rPr>
        <w:t xml:space="preserve">Zasady korzystania z </w:t>
      </w:r>
      <w:r w:rsidR="009912AD">
        <w:rPr>
          <w:b/>
        </w:rPr>
        <w:t>S</w:t>
      </w:r>
      <w:r>
        <w:rPr>
          <w:b/>
        </w:rPr>
        <w:t xml:space="preserve">erwisu dla </w:t>
      </w:r>
      <w:r w:rsidR="00CE2AEE">
        <w:rPr>
          <w:b/>
        </w:rPr>
        <w:t>Rzeczoznawców Majątkowych</w:t>
      </w:r>
    </w:p>
    <w:p w:rsidR="00393C5B" w:rsidRDefault="00393C5B" w:rsidP="00393C5B">
      <w:pPr>
        <w:spacing w:after="0"/>
        <w:jc w:val="center"/>
        <w:rPr>
          <w:b/>
        </w:rPr>
      </w:pPr>
    </w:p>
    <w:p w:rsidR="008F1A0C" w:rsidRDefault="00393C5B" w:rsidP="00393C5B">
      <w:pPr>
        <w:spacing w:after="0"/>
        <w:jc w:val="both"/>
      </w:pPr>
      <w:r>
        <w:rPr>
          <w:b/>
        </w:rPr>
        <w:t>§</w:t>
      </w:r>
      <w:r w:rsidR="00AF72C2">
        <w:rPr>
          <w:b/>
        </w:rPr>
        <w:t> </w:t>
      </w:r>
      <w:r>
        <w:rPr>
          <w:b/>
        </w:rPr>
        <w:t>2</w:t>
      </w:r>
      <w:r w:rsidR="00224E2E">
        <w:rPr>
          <w:b/>
        </w:rPr>
        <w:t>3</w:t>
      </w:r>
      <w:r>
        <w:rPr>
          <w:b/>
        </w:rPr>
        <w:t xml:space="preserve">. </w:t>
      </w:r>
      <w:r w:rsidR="0019754C" w:rsidRPr="0097338B">
        <w:t xml:space="preserve">Serwis dla </w:t>
      </w:r>
      <w:r w:rsidR="00CE2AEE">
        <w:t>Rzeczoznawców Majątkowych</w:t>
      </w:r>
      <w:r w:rsidR="0019754C" w:rsidRPr="0097338B">
        <w:t xml:space="preserve"> dostępny jest pod adresem internetowym </w:t>
      </w:r>
      <w:r w:rsidR="0019754C" w:rsidRPr="0076027E">
        <w:t>https://i</w:t>
      </w:r>
      <w:r w:rsidR="00D22822">
        <w:t>rzeczoznawca</w:t>
      </w:r>
      <w:r w:rsidR="0019754C" w:rsidRPr="0076027E">
        <w:t>.piotrkow.pl</w:t>
      </w:r>
      <w:r w:rsidR="0019754C" w:rsidRPr="0097338B">
        <w:t xml:space="preserve">. </w:t>
      </w:r>
      <w:r w:rsidR="008F1A0C" w:rsidRPr="008F1A0C">
        <w:t>Każdorazowy</w:t>
      </w:r>
      <w:r w:rsidR="008F1A0C">
        <w:t xml:space="preserve"> dostęp do Serwisu dla </w:t>
      </w:r>
      <w:r w:rsidR="00CE2AEE">
        <w:t>Rzeczoznawców Majątkowych</w:t>
      </w:r>
      <w:r w:rsidR="008F1A0C">
        <w:t xml:space="preserve"> uwarunkowany jest podaniem właściwych danych do logowania.</w:t>
      </w:r>
    </w:p>
    <w:p w:rsidR="008F1A0C" w:rsidRDefault="008F1A0C" w:rsidP="00393C5B">
      <w:pPr>
        <w:spacing w:after="0"/>
        <w:jc w:val="both"/>
      </w:pPr>
      <w:r w:rsidRPr="008F1A0C">
        <w:rPr>
          <w:b/>
        </w:rPr>
        <w:t>§ 2</w:t>
      </w:r>
      <w:r w:rsidR="00224E2E">
        <w:rPr>
          <w:b/>
        </w:rPr>
        <w:t>4</w:t>
      </w:r>
      <w:r w:rsidRPr="008F1A0C">
        <w:rPr>
          <w:b/>
        </w:rPr>
        <w:t xml:space="preserve"> </w:t>
      </w:r>
      <w:r w:rsidR="00D22822" w:rsidRPr="00D22822">
        <w:t>Cały proces składania i realizacji wniosków o udostępnienie danych</w:t>
      </w:r>
      <w:r w:rsidR="00D22822">
        <w:t>, odbywa się wyłącznie w </w:t>
      </w:r>
      <w:r w:rsidR="00CE2AEE">
        <w:t>Serwisie dla Rzeczoznawców Majątkowych</w:t>
      </w:r>
      <w:r>
        <w:t>.</w:t>
      </w:r>
    </w:p>
    <w:p w:rsidR="008F1A0C" w:rsidRDefault="008F1A0C" w:rsidP="00393C5B">
      <w:pPr>
        <w:spacing w:after="0"/>
        <w:jc w:val="both"/>
      </w:pPr>
      <w:r w:rsidRPr="008F1A0C">
        <w:rPr>
          <w:b/>
        </w:rPr>
        <w:t>§ 2</w:t>
      </w:r>
      <w:r w:rsidR="00224E2E">
        <w:rPr>
          <w:b/>
        </w:rPr>
        <w:t>5</w:t>
      </w:r>
      <w:r>
        <w:t xml:space="preserve">. W ramach funkcjonalności </w:t>
      </w:r>
      <w:r w:rsidR="009912AD">
        <w:t>S</w:t>
      </w:r>
      <w:r>
        <w:t xml:space="preserve">erwisu dla </w:t>
      </w:r>
      <w:r w:rsidR="00CE2AEE">
        <w:t>Rzeczoznawców Majątkowych</w:t>
      </w:r>
      <w:r w:rsidR="009912AD">
        <w:t xml:space="preserve"> U</w:t>
      </w:r>
      <w:r>
        <w:t xml:space="preserve">żytkownik </w:t>
      </w:r>
      <w:r w:rsidR="00D22822" w:rsidRPr="00D22822">
        <w:t>może wyszukiwać transakcje wg różnych kryteriów, składać wniosek o udostępnienie wybranych przez siebie danych, otrzymywać dokument obliczenia opłaty, wnosić opłatę drogą elektroniczną, uzyskiwać dokument licencji, pobierać zamówione dane. Funkcjonalność serwisu pozwala Użytkownikowi na dostęp do wszystkich złożonych przez niego wniosków, a także do wszystkich dokumentów (obliczenia opłaty, licencje) i danych związanych z realizacją tych wniosków.</w:t>
      </w:r>
      <w:r w:rsidR="000E4E07">
        <w:t xml:space="preserve"> </w:t>
      </w:r>
    </w:p>
    <w:p w:rsidR="008F1A0C" w:rsidRDefault="008F1A0C" w:rsidP="00393C5B">
      <w:pPr>
        <w:spacing w:after="0"/>
        <w:jc w:val="both"/>
      </w:pPr>
      <w:r w:rsidRPr="008F1A0C">
        <w:rPr>
          <w:b/>
        </w:rPr>
        <w:t>§ 2</w:t>
      </w:r>
      <w:r w:rsidR="00224E2E">
        <w:rPr>
          <w:b/>
        </w:rPr>
        <w:t>6</w:t>
      </w:r>
      <w:r>
        <w:t xml:space="preserve">. Serwis dla </w:t>
      </w:r>
      <w:r w:rsidR="00CE2AEE">
        <w:t>Rzeczoznawców Majątkowych</w:t>
      </w:r>
      <w:r w:rsidR="00D22822">
        <w:t xml:space="preserve"> umożliwia podgląd danych oraz ich</w:t>
      </w:r>
      <w:r w:rsidR="000E4E07">
        <w:t xml:space="preserve"> </w:t>
      </w:r>
      <w:r w:rsidR="00D22822">
        <w:t>pozyskanie w</w:t>
      </w:r>
      <w:r w:rsidR="00D22822" w:rsidRPr="00D22822">
        <w:t xml:space="preserve"> formie elektronicznej</w:t>
      </w:r>
      <w:r w:rsidR="00D22822">
        <w:t>,</w:t>
      </w:r>
      <w:r w:rsidR="00D22822" w:rsidRPr="00D22822">
        <w:t xml:space="preserve"> w formacie plików SWDE, GML, PDF i XLSX.</w:t>
      </w:r>
    </w:p>
    <w:p w:rsidR="008F1A0C" w:rsidRDefault="008F1A0C" w:rsidP="00393C5B">
      <w:pPr>
        <w:spacing w:after="0"/>
        <w:jc w:val="both"/>
      </w:pPr>
      <w:r w:rsidRPr="008F1A0C">
        <w:rPr>
          <w:b/>
        </w:rPr>
        <w:t>§ 2</w:t>
      </w:r>
      <w:r w:rsidR="00224E2E">
        <w:rPr>
          <w:b/>
        </w:rPr>
        <w:t>7</w:t>
      </w:r>
      <w:r>
        <w:t xml:space="preserve">. </w:t>
      </w:r>
      <w:r w:rsidR="000E4E07">
        <w:t xml:space="preserve">Korzystanie z Serwisu dla </w:t>
      </w:r>
      <w:r w:rsidR="00CE2AEE">
        <w:t>Rzeczoznawców Majątkowych</w:t>
      </w:r>
      <w:r w:rsidR="000E4E07">
        <w:t xml:space="preserve"> </w:t>
      </w:r>
      <w:r w:rsidR="00D22822">
        <w:t>jest</w:t>
      </w:r>
      <w:r w:rsidR="000E4E07">
        <w:t xml:space="preserve"> nieodpłatne</w:t>
      </w:r>
      <w:r>
        <w:t>.</w:t>
      </w:r>
      <w:r w:rsidR="00D22822">
        <w:t xml:space="preserve"> </w:t>
      </w:r>
      <w:r w:rsidR="00D22822" w:rsidRPr="00D22822">
        <w:t>Pozyskanie zbioru danych dotyczących cen transakc</w:t>
      </w:r>
      <w:r w:rsidR="00D22822">
        <w:t>yjnych w postaci elektronicznej</w:t>
      </w:r>
      <w:r w:rsidR="00D22822" w:rsidRPr="00D22822">
        <w:t xml:space="preserve"> oraz kopii dokumentów stanowiących podstawę aktualizacji ewidencji gruntów i budynków jest</w:t>
      </w:r>
      <w:r w:rsidR="00D22822">
        <w:t xml:space="preserve"> możliwe po wniesieniu należnej opłaty</w:t>
      </w:r>
      <w:r w:rsidR="00D22822" w:rsidRPr="00D22822">
        <w:t>.</w:t>
      </w:r>
    </w:p>
    <w:p w:rsidR="00D22822" w:rsidRDefault="00D22822" w:rsidP="00393C5B">
      <w:pPr>
        <w:spacing w:after="0"/>
        <w:jc w:val="both"/>
      </w:pPr>
      <w:r w:rsidRPr="00D22822">
        <w:rPr>
          <w:b/>
        </w:rPr>
        <w:t>§ 2</w:t>
      </w:r>
      <w:r>
        <w:rPr>
          <w:b/>
        </w:rPr>
        <w:t>8</w:t>
      </w:r>
      <w:r w:rsidRPr="00D22822">
        <w:t>.</w:t>
      </w:r>
      <w:r>
        <w:t xml:space="preserve"> P</w:t>
      </w:r>
      <w:r w:rsidRPr="00D22822">
        <w:t xml:space="preserve">łatności za zamówione dane </w:t>
      </w:r>
      <w:r>
        <w:t xml:space="preserve">mogą być </w:t>
      </w:r>
      <w:r w:rsidRPr="00D22822">
        <w:t xml:space="preserve">realizowane są za pośrednictwem usługi </w:t>
      </w:r>
      <w:proofErr w:type="spellStart"/>
      <w:r w:rsidRPr="00D22822">
        <w:t>Pay</w:t>
      </w:r>
      <w:r w:rsidR="00D761BF">
        <w:t>bynet</w:t>
      </w:r>
      <w:proofErr w:type="spellEnd"/>
      <w:r w:rsidRPr="00D22822">
        <w:t xml:space="preserve">, świadczonej przez </w:t>
      </w:r>
      <w:r w:rsidR="00D761BF" w:rsidRPr="00D761BF">
        <w:t>Krajow</w:t>
      </w:r>
      <w:r w:rsidR="00D761BF">
        <w:t>ą Izbę</w:t>
      </w:r>
      <w:r w:rsidR="00D761BF" w:rsidRPr="00D761BF">
        <w:t xml:space="preserve"> Rozliczeniow</w:t>
      </w:r>
      <w:r w:rsidR="00D761BF">
        <w:t>ą</w:t>
      </w:r>
      <w:r w:rsidR="00D761BF" w:rsidRPr="00D761BF">
        <w:t xml:space="preserve"> S.A.</w:t>
      </w:r>
      <w:r w:rsidRPr="00D22822">
        <w:t xml:space="preserve"> z siedzibą w </w:t>
      </w:r>
      <w:r w:rsidR="00D761BF">
        <w:t>Warszawie</w:t>
      </w:r>
      <w:r w:rsidRPr="00D22822">
        <w:t xml:space="preserve">, </w:t>
      </w:r>
      <w:r w:rsidR="00D761BF" w:rsidRPr="00D761BF">
        <w:t>02-781 Warszawa</w:t>
      </w:r>
      <w:r w:rsidRPr="00D22822">
        <w:t xml:space="preserve">, przy </w:t>
      </w:r>
      <w:r w:rsidR="00D761BF" w:rsidRPr="00D761BF">
        <w:t>ul. rtm. W. Pileckiego 65</w:t>
      </w:r>
      <w:r w:rsidRPr="00D22822">
        <w:t xml:space="preserve">. </w:t>
      </w:r>
      <w:r w:rsidR="003D2F9A">
        <w:t xml:space="preserve">Informacje dotyczące usługi </w:t>
      </w:r>
      <w:r w:rsidRPr="00D22822">
        <w:t xml:space="preserve">płatności </w:t>
      </w:r>
      <w:proofErr w:type="spellStart"/>
      <w:r w:rsidR="003D2F9A" w:rsidRPr="003D2F9A">
        <w:t>Paybynet</w:t>
      </w:r>
      <w:proofErr w:type="spellEnd"/>
      <w:r w:rsidRPr="00D22822">
        <w:t xml:space="preserve"> dostępn</w:t>
      </w:r>
      <w:r w:rsidR="003D2F9A">
        <w:t>e są</w:t>
      </w:r>
      <w:r w:rsidRPr="00D22822">
        <w:t xml:space="preserve"> na stronie</w:t>
      </w:r>
      <w:r w:rsidR="003D2F9A">
        <w:t xml:space="preserve"> internetowej</w:t>
      </w:r>
      <w:r w:rsidRPr="00D22822">
        <w:t xml:space="preserve"> </w:t>
      </w:r>
      <w:r w:rsidR="003D2F9A" w:rsidRPr="007A0226">
        <w:t>https://www.paybynet.pl/</w:t>
      </w:r>
    </w:p>
    <w:p w:rsidR="00AF72C2" w:rsidRDefault="00AF72C2" w:rsidP="004F4E2F">
      <w:pPr>
        <w:spacing w:after="0"/>
        <w:jc w:val="center"/>
        <w:rPr>
          <w:b/>
        </w:rPr>
      </w:pPr>
    </w:p>
    <w:p w:rsidR="004F4E2F" w:rsidRPr="004F4E2F" w:rsidRDefault="004F4E2F" w:rsidP="004F4E2F">
      <w:pPr>
        <w:spacing w:after="0"/>
        <w:jc w:val="center"/>
        <w:rPr>
          <w:b/>
        </w:rPr>
      </w:pPr>
      <w:r w:rsidRPr="004F4E2F">
        <w:rPr>
          <w:b/>
        </w:rPr>
        <w:t>ROZDZIAŁ 6</w:t>
      </w:r>
    </w:p>
    <w:p w:rsidR="004F4E2F" w:rsidRDefault="004F4E2F" w:rsidP="004F4E2F">
      <w:pPr>
        <w:spacing w:after="0"/>
        <w:jc w:val="center"/>
        <w:rPr>
          <w:b/>
        </w:rPr>
      </w:pPr>
      <w:r w:rsidRPr="004F4E2F">
        <w:rPr>
          <w:b/>
        </w:rPr>
        <w:t>Zmiany Regulaminu</w:t>
      </w:r>
    </w:p>
    <w:p w:rsidR="004F4E2F" w:rsidRDefault="004F4E2F" w:rsidP="004F4E2F">
      <w:pPr>
        <w:spacing w:after="0"/>
        <w:jc w:val="center"/>
        <w:rPr>
          <w:b/>
        </w:rPr>
      </w:pPr>
    </w:p>
    <w:p w:rsidR="004F4E2F" w:rsidRDefault="004F4E2F" w:rsidP="004F4E2F">
      <w:pPr>
        <w:spacing w:after="0"/>
        <w:jc w:val="both"/>
      </w:pPr>
      <w:r>
        <w:rPr>
          <w:b/>
        </w:rPr>
        <w:t xml:space="preserve">§ </w:t>
      </w:r>
      <w:r w:rsidR="0076027E">
        <w:rPr>
          <w:b/>
        </w:rPr>
        <w:t>2</w:t>
      </w:r>
      <w:r w:rsidR="00D22822">
        <w:rPr>
          <w:b/>
        </w:rPr>
        <w:t>9</w:t>
      </w:r>
      <w:r>
        <w:rPr>
          <w:b/>
        </w:rPr>
        <w:t xml:space="preserve">. </w:t>
      </w:r>
      <w:r w:rsidR="000E4E07">
        <w:t>Urząd Miasta</w:t>
      </w:r>
      <w:r w:rsidRPr="004F4E2F">
        <w:t xml:space="preserve"> ma prawo do dokonania zmiany Regulaminu w każdym czasie.</w:t>
      </w:r>
    </w:p>
    <w:p w:rsidR="004F4E2F" w:rsidRDefault="004F4E2F" w:rsidP="004F4E2F">
      <w:pPr>
        <w:spacing w:after="0"/>
        <w:jc w:val="both"/>
      </w:pPr>
      <w:r w:rsidRPr="004F4E2F">
        <w:rPr>
          <w:b/>
        </w:rPr>
        <w:t xml:space="preserve">§ </w:t>
      </w:r>
      <w:r w:rsidR="00D22822">
        <w:rPr>
          <w:b/>
        </w:rPr>
        <w:t>30</w:t>
      </w:r>
      <w:r>
        <w:t xml:space="preserve">. </w:t>
      </w:r>
      <w:r w:rsidR="00BC52EA">
        <w:t xml:space="preserve">Informacja o zmianie Regulaminu będzie przekazywana </w:t>
      </w:r>
      <w:r w:rsidR="00D22822">
        <w:t>Użytkownikowi</w:t>
      </w:r>
      <w:r w:rsidR="00BC52EA">
        <w:t xml:space="preserve"> na adres e-mail zdefiniowany </w:t>
      </w:r>
      <w:r w:rsidR="00CE2AEE">
        <w:t>w Serwisie dla Rzeczoznawców Majątkowych</w:t>
      </w:r>
      <w:r w:rsidR="00BC52EA">
        <w:t xml:space="preserve"> oraz publikowana na stronie internetowej</w:t>
      </w:r>
      <w:r w:rsidR="000E4E07">
        <w:t xml:space="preserve"> Urzędu Miasta</w:t>
      </w:r>
      <w:r w:rsidR="0019754C">
        <w:t>.</w:t>
      </w:r>
      <w:r w:rsidR="00BC52EA">
        <w:t xml:space="preserve"> Informacja o zmianach zostanie przekazana z wyprzedzeniem minimum 7 dniowym. </w:t>
      </w:r>
    </w:p>
    <w:p w:rsidR="00BC52EA" w:rsidRDefault="00BC52EA" w:rsidP="004F4E2F">
      <w:pPr>
        <w:spacing w:after="0"/>
        <w:jc w:val="both"/>
      </w:pPr>
      <w:r w:rsidRPr="00BC52EA">
        <w:rPr>
          <w:b/>
        </w:rPr>
        <w:t>§ 3</w:t>
      </w:r>
      <w:r w:rsidR="00D22822">
        <w:rPr>
          <w:b/>
        </w:rPr>
        <w:t>1</w:t>
      </w:r>
      <w:r>
        <w:t xml:space="preserve">. W przypadku nie złożenia oświadczenia o rezygnacji </w:t>
      </w:r>
      <w:r w:rsidR="0019754C">
        <w:t xml:space="preserve">z </w:t>
      </w:r>
      <w:r>
        <w:t xml:space="preserve">w terminie 7 dni od daty doręczenia, uważa się, że zmiana regulaminu została zaakceptowana przez </w:t>
      </w:r>
      <w:r w:rsidR="00D22822">
        <w:t>Użytkownika</w:t>
      </w:r>
      <w:r>
        <w:t>.</w:t>
      </w:r>
    </w:p>
    <w:p w:rsidR="00BC52EA" w:rsidRDefault="00BC52EA" w:rsidP="004F4E2F">
      <w:pPr>
        <w:spacing w:after="0"/>
        <w:jc w:val="both"/>
      </w:pPr>
      <w:r w:rsidRPr="00BC52EA">
        <w:rPr>
          <w:b/>
        </w:rPr>
        <w:t>§ 3</w:t>
      </w:r>
      <w:r w:rsidR="00D22822">
        <w:rPr>
          <w:b/>
        </w:rPr>
        <w:t>2</w:t>
      </w:r>
      <w:r>
        <w:t xml:space="preserve">. Korzystanie z Serwisu </w:t>
      </w:r>
      <w:r w:rsidR="0097338B" w:rsidRPr="0097338B">
        <w:t xml:space="preserve">dla </w:t>
      </w:r>
      <w:r w:rsidR="00CE2AEE">
        <w:t>Rzeczoznawców Majątkowych</w:t>
      </w:r>
      <w:r w:rsidR="0097338B" w:rsidRPr="0097338B">
        <w:t xml:space="preserve"> </w:t>
      </w:r>
      <w:r>
        <w:t xml:space="preserve">po dniu wejścia w </w:t>
      </w:r>
      <w:r w:rsidR="004954B0">
        <w:t>życie</w:t>
      </w:r>
      <w:r>
        <w:t xml:space="preserve"> nowego Regulaminu jest równoznaczne</w:t>
      </w:r>
      <w:r w:rsidR="004954B0">
        <w:t xml:space="preserve"> z akceptacją jego treści przez </w:t>
      </w:r>
      <w:r w:rsidR="00D22822">
        <w:t>Użytkownika</w:t>
      </w:r>
      <w:r w:rsidR="004954B0">
        <w:t xml:space="preserve">. </w:t>
      </w:r>
      <w:r>
        <w:t xml:space="preserve">   </w:t>
      </w:r>
    </w:p>
    <w:p w:rsidR="004954B0" w:rsidRDefault="004954B0" w:rsidP="004F4E2F">
      <w:pPr>
        <w:spacing w:after="0"/>
        <w:jc w:val="both"/>
        <w:rPr>
          <w:b/>
        </w:rPr>
      </w:pPr>
    </w:p>
    <w:p w:rsidR="004954B0" w:rsidRDefault="004954B0" w:rsidP="004F4E2F">
      <w:pPr>
        <w:spacing w:after="0"/>
        <w:jc w:val="both"/>
        <w:rPr>
          <w:b/>
        </w:rPr>
      </w:pPr>
    </w:p>
    <w:p w:rsidR="004954B0" w:rsidRDefault="004954B0" w:rsidP="004954B0">
      <w:pPr>
        <w:spacing w:after="0"/>
        <w:jc w:val="center"/>
        <w:rPr>
          <w:b/>
        </w:rPr>
      </w:pPr>
      <w:r>
        <w:rPr>
          <w:b/>
        </w:rPr>
        <w:t>ROZDZIAŁ 7</w:t>
      </w:r>
    </w:p>
    <w:p w:rsidR="004954B0" w:rsidRDefault="004954B0" w:rsidP="004954B0">
      <w:pPr>
        <w:spacing w:after="0"/>
        <w:jc w:val="center"/>
        <w:rPr>
          <w:b/>
        </w:rPr>
      </w:pPr>
      <w:r>
        <w:rPr>
          <w:b/>
        </w:rPr>
        <w:t>Postanowienia końcowe</w:t>
      </w:r>
    </w:p>
    <w:p w:rsidR="005966D8" w:rsidRDefault="0076027E" w:rsidP="004F4E2F">
      <w:pPr>
        <w:spacing w:after="0"/>
        <w:jc w:val="both"/>
      </w:pPr>
      <w:r>
        <w:rPr>
          <w:b/>
        </w:rPr>
        <w:t>§ 3</w:t>
      </w:r>
      <w:r w:rsidR="0056347C">
        <w:rPr>
          <w:b/>
        </w:rPr>
        <w:t>3</w:t>
      </w:r>
      <w:r w:rsidR="004954B0">
        <w:t>. W sprawach nieuregulowanych w niniejszym regulaminie mają zastosowanie przepisy Kodeksu Cywilnego (</w:t>
      </w:r>
      <w:proofErr w:type="spellStart"/>
      <w:r w:rsidR="008465BB">
        <w:t>t.j</w:t>
      </w:r>
      <w:proofErr w:type="spellEnd"/>
      <w:r w:rsidR="008465BB">
        <w:t>.</w:t>
      </w:r>
      <w:r>
        <w:t xml:space="preserve"> </w:t>
      </w:r>
      <w:r w:rsidR="004954B0">
        <w:t>Dz.</w:t>
      </w:r>
      <w:r>
        <w:t xml:space="preserve"> </w:t>
      </w:r>
      <w:r w:rsidR="004954B0">
        <w:t>U. z 201</w:t>
      </w:r>
      <w:r w:rsidR="008465BB">
        <w:t>8</w:t>
      </w:r>
      <w:r>
        <w:t xml:space="preserve"> </w:t>
      </w:r>
      <w:r w:rsidR="004954B0">
        <w:t>r.</w:t>
      </w:r>
      <w:r>
        <w:t xml:space="preserve"> poz.</w:t>
      </w:r>
      <w:r w:rsidR="004954B0">
        <w:t xml:space="preserve"> </w:t>
      </w:r>
      <w:r w:rsidR="008465BB">
        <w:t>1025</w:t>
      </w:r>
      <w:r w:rsidR="004954B0">
        <w:t xml:space="preserve"> ze zm</w:t>
      </w:r>
      <w:r>
        <w:t>.</w:t>
      </w:r>
      <w:r w:rsidR="004954B0">
        <w:t xml:space="preserve">), </w:t>
      </w:r>
      <w:r w:rsidR="008465BB">
        <w:t xml:space="preserve">ustawy o ochronie danych osobowych </w:t>
      </w:r>
      <w:r w:rsidRPr="0076027E">
        <w:t>(Dz. U. z 2018</w:t>
      </w:r>
      <w:r>
        <w:t xml:space="preserve"> </w:t>
      </w:r>
      <w:r w:rsidRPr="0076027E">
        <w:t>r. poz. 1000 ze zm.)</w:t>
      </w:r>
      <w:r w:rsidR="007258E1">
        <w:t>,</w:t>
      </w:r>
      <w:r w:rsidR="008465BB">
        <w:t xml:space="preserve"> ustawy Praw</w:t>
      </w:r>
      <w:r w:rsidR="00210F2F">
        <w:t>o</w:t>
      </w:r>
      <w:r w:rsidR="008465BB">
        <w:t xml:space="preserve"> geodezyjne i kartograficzne (t.j.:</w:t>
      </w:r>
      <w:proofErr w:type="spellStart"/>
      <w:r w:rsidR="008465BB">
        <w:t>Dz</w:t>
      </w:r>
      <w:proofErr w:type="spellEnd"/>
      <w:r w:rsidR="008465BB">
        <w:t>.</w:t>
      </w:r>
      <w:r>
        <w:t xml:space="preserve"> </w:t>
      </w:r>
      <w:r w:rsidR="008465BB">
        <w:t>U</w:t>
      </w:r>
      <w:r>
        <w:t>.</w:t>
      </w:r>
      <w:r w:rsidR="008465BB">
        <w:t xml:space="preserve"> z 2019</w:t>
      </w:r>
      <w:r>
        <w:t xml:space="preserve"> </w:t>
      </w:r>
      <w:r w:rsidR="008465BB">
        <w:t>r. poz. 725 ze zm.)</w:t>
      </w:r>
      <w:r w:rsidR="007258E1">
        <w:t xml:space="preserve"> oraz </w:t>
      </w:r>
      <w:r w:rsidR="007258E1" w:rsidRPr="007258E1">
        <w:t xml:space="preserve">ustawy z dnia z dnia 17 lutego 2005 r. </w:t>
      </w:r>
      <w:r w:rsidR="007258E1" w:rsidRPr="007258E1">
        <w:rPr>
          <w:bCs/>
        </w:rPr>
        <w:t>o informatyzacji działalności podmiotów realizujących zadania publiczne (</w:t>
      </w:r>
      <w:proofErr w:type="spellStart"/>
      <w:r w:rsidR="007258E1" w:rsidRPr="007258E1">
        <w:rPr>
          <w:bCs/>
        </w:rPr>
        <w:t>t.j</w:t>
      </w:r>
      <w:proofErr w:type="spellEnd"/>
      <w:r w:rsidR="007258E1" w:rsidRPr="007258E1">
        <w:rPr>
          <w:bCs/>
        </w:rPr>
        <w:t>. Dz.U. z 2019 r. poz. 700 ze zm.)</w:t>
      </w:r>
      <w:r w:rsidR="005966D8">
        <w:t>.</w:t>
      </w:r>
    </w:p>
    <w:p w:rsidR="005966D8" w:rsidRDefault="005966D8" w:rsidP="004F4E2F">
      <w:pPr>
        <w:spacing w:after="0"/>
        <w:jc w:val="both"/>
        <w:rPr>
          <w:b/>
        </w:rPr>
      </w:pPr>
      <w:r w:rsidRPr="005966D8">
        <w:rPr>
          <w:b/>
        </w:rPr>
        <w:t>§ 3</w:t>
      </w:r>
      <w:r w:rsidR="0056347C">
        <w:rPr>
          <w:b/>
        </w:rPr>
        <w:t>4</w:t>
      </w:r>
      <w:r w:rsidRPr="005966D8">
        <w:rPr>
          <w:b/>
        </w:rPr>
        <w:t xml:space="preserve">. </w:t>
      </w:r>
      <w:r w:rsidRPr="005966D8">
        <w:t>Administratorem danych osobowych Użytkowników</w:t>
      </w:r>
      <w:r>
        <w:t xml:space="preserve">, gromadzonych w celu rejestracji i realizacji wniosków o udostępnienie danych </w:t>
      </w:r>
      <w:r w:rsidR="0097338B">
        <w:t>z rejestrów publicznych</w:t>
      </w:r>
      <w:r>
        <w:t>, jest Prezydent Miasta Piotrkowa Trybunalskiego.</w:t>
      </w:r>
      <w:r w:rsidRPr="005966D8">
        <w:rPr>
          <w:b/>
        </w:rPr>
        <w:t xml:space="preserve"> </w:t>
      </w:r>
      <w:r w:rsidR="004954B0" w:rsidRPr="005966D8">
        <w:rPr>
          <w:b/>
        </w:rPr>
        <w:t xml:space="preserve"> </w:t>
      </w:r>
    </w:p>
    <w:p w:rsidR="005966D8" w:rsidRDefault="005966D8" w:rsidP="004F4E2F">
      <w:pPr>
        <w:spacing w:after="0"/>
        <w:jc w:val="both"/>
      </w:pPr>
      <w:r>
        <w:rPr>
          <w:b/>
        </w:rPr>
        <w:t>§ 3</w:t>
      </w:r>
      <w:r w:rsidR="0056347C">
        <w:rPr>
          <w:b/>
        </w:rPr>
        <w:t>5</w:t>
      </w:r>
      <w:r>
        <w:rPr>
          <w:b/>
        </w:rPr>
        <w:t xml:space="preserve">. </w:t>
      </w:r>
      <w:r>
        <w:t>Użytkownikowi przysługuje prawo wglądu do swoich danych osobowych oraz możliwość ich aktualizacji lub zmiany.</w:t>
      </w:r>
    </w:p>
    <w:p w:rsidR="005966D8" w:rsidRDefault="005966D8" w:rsidP="004F4E2F">
      <w:pPr>
        <w:spacing w:after="0"/>
        <w:jc w:val="both"/>
      </w:pPr>
      <w:r w:rsidRPr="005966D8">
        <w:rPr>
          <w:b/>
        </w:rPr>
        <w:t>§</w:t>
      </w:r>
      <w:r w:rsidR="004954B0" w:rsidRPr="005966D8">
        <w:rPr>
          <w:b/>
        </w:rPr>
        <w:t xml:space="preserve"> </w:t>
      </w:r>
      <w:r w:rsidRPr="005966D8">
        <w:rPr>
          <w:b/>
        </w:rPr>
        <w:t>3</w:t>
      </w:r>
      <w:r w:rsidR="0056347C">
        <w:rPr>
          <w:b/>
        </w:rPr>
        <w:t>6</w:t>
      </w:r>
      <w:r>
        <w:rPr>
          <w:b/>
        </w:rPr>
        <w:t xml:space="preserve">. </w:t>
      </w:r>
      <w:r w:rsidR="0097338B">
        <w:t>Urząd Miasta</w:t>
      </w:r>
      <w:r w:rsidRPr="005966D8">
        <w:t xml:space="preserve"> zastrzega sobie prawo do czasowego</w:t>
      </w:r>
      <w:r>
        <w:t xml:space="preserve"> wyłączenia Serwisu dla </w:t>
      </w:r>
      <w:r w:rsidR="00CE2AEE">
        <w:t>Rzeczoznawców Majątkowych</w:t>
      </w:r>
      <w:r>
        <w:t xml:space="preserve"> w celu jego ulepszenia, dodawania funkcjonalności lub przeprowadzenia aktualizacji. </w:t>
      </w:r>
      <w:r w:rsidR="0097338B">
        <w:t>Urząd Miasta</w:t>
      </w:r>
      <w:r>
        <w:t xml:space="preserve"> dołoży wszelkich starań, aby informować Użytkowników o planowanych przerwach w dostępie do Serwisu dla </w:t>
      </w:r>
      <w:r w:rsidR="00CE2AEE">
        <w:t>Rzeczoznawców Majątkowych</w:t>
      </w:r>
      <w:r>
        <w:t>.</w:t>
      </w:r>
    </w:p>
    <w:p w:rsidR="005966D8" w:rsidRDefault="005966D8" w:rsidP="004F4E2F">
      <w:pPr>
        <w:spacing w:after="0"/>
        <w:jc w:val="both"/>
      </w:pPr>
      <w:r w:rsidRPr="005966D8">
        <w:rPr>
          <w:b/>
        </w:rPr>
        <w:t>§ 3</w:t>
      </w:r>
      <w:r w:rsidR="0056347C">
        <w:rPr>
          <w:b/>
        </w:rPr>
        <w:t>7</w:t>
      </w:r>
      <w:r w:rsidRPr="005966D8">
        <w:rPr>
          <w:b/>
        </w:rPr>
        <w:t>.</w:t>
      </w:r>
      <w:r>
        <w:t xml:space="preserve"> </w:t>
      </w:r>
      <w:r w:rsidR="0097338B">
        <w:t>Urząd Miasta</w:t>
      </w:r>
      <w:r>
        <w:t xml:space="preserve"> nie ponosi odpowiedzialności za szkody powstałe w wyniku braku ciągłości działania Serwisu dla </w:t>
      </w:r>
      <w:r w:rsidR="00CE2AEE">
        <w:t>Rzeczoznawców Majątkowych</w:t>
      </w:r>
      <w:r>
        <w:t xml:space="preserve">. </w:t>
      </w:r>
    </w:p>
    <w:p w:rsidR="005966D8" w:rsidRDefault="005966D8" w:rsidP="004F4E2F">
      <w:pPr>
        <w:spacing w:after="0"/>
        <w:jc w:val="both"/>
      </w:pPr>
      <w:r w:rsidRPr="0076027E">
        <w:rPr>
          <w:b/>
        </w:rPr>
        <w:t>§ 3</w:t>
      </w:r>
      <w:r w:rsidR="0056347C">
        <w:rPr>
          <w:b/>
        </w:rPr>
        <w:t>8</w:t>
      </w:r>
      <w:r w:rsidRPr="0076027E">
        <w:rPr>
          <w:b/>
        </w:rPr>
        <w:t>.</w:t>
      </w:r>
      <w:r>
        <w:t xml:space="preserve"> Wszelkie nieprawidłowości związane z funkcjonowaniem </w:t>
      </w:r>
      <w:r w:rsidR="0097338B" w:rsidRPr="0097338B">
        <w:t xml:space="preserve">Serwisu dla </w:t>
      </w:r>
      <w:r w:rsidR="00CE2AEE">
        <w:t>Rzeczoznawców Majątkowych</w:t>
      </w:r>
      <w:r>
        <w:t>, należy zgłaszać na adres:</w:t>
      </w:r>
      <w:r w:rsidR="0097338B">
        <w:t xml:space="preserve"> </w:t>
      </w:r>
      <w:r w:rsidR="00D22822">
        <w:t>irzeczoznawca@piotrkow.pl</w:t>
      </w:r>
      <w:r w:rsidR="0097338B">
        <w:t>.</w:t>
      </w:r>
    </w:p>
    <w:p w:rsidR="005966D8" w:rsidRDefault="005966D8" w:rsidP="004F4E2F">
      <w:pPr>
        <w:spacing w:after="0"/>
        <w:jc w:val="both"/>
      </w:pPr>
      <w:r w:rsidRPr="0076027E">
        <w:rPr>
          <w:b/>
        </w:rPr>
        <w:t xml:space="preserve">§ </w:t>
      </w:r>
      <w:r w:rsidR="0076027E" w:rsidRPr="0076027E">
        <w:rPr>
          <w:b/>
        </w:rPr>
        <w:t>3</w:t>
      </w:r>
      <w:r w:rsidR="0056347C">
        <w:rPr>
          <w:b/>
        </w:rPr>
        <w:t>9</w:t>
      </w:r>
      <w:r w:rsidR="0076027E" w:rsidRPr="0076027E">
        <w:rPr>
          <w:b/>
        </w:rPr>
        <w:t>.</w:t>
      </w:r>
      <w:r w:rsidR="0097338B">
        <w:t xml:space="preserve"> </w:t>
      </w:r>
      <w:r>
        <w:t>Niniejszy Regulamin wchodzi w życie z dniem podpisania.</w:t>
      </w:r>
    </w:p>
    <w:p w:rsidR="00393C5B" w:rsidRPr="007258E1" w:rsidRDefault="005966D8" w:rsidP="00393C5B">
      <w:pPr>
        <w:spacing w:after="0"/>
        <w:jc w:val="both"/>
      </w:pPr>
      <w:r>
        <w:t xml:space="preserve">       </w:t>
      </w:r>
      <w:r w:rsidRPr="005966D8">
        <w:t xml:space="preserve"> </w:t>
      </w:r>
    </w:p>
    <w:p w:rsidR="00A46A43" w:rsidRPr="00A46A43" w:rsidRDefault="00A46A43" w:rsidP="00A46A43">
      <w:pPr>
        <w:spacing w:after="0"/>
        <w:jc w:val="both"/>
      </w:pPr>
      <w:r w:rsidRPr="00A46A43">
        <w:t>Oświadczam, że akceptuję treść Regulaminu w całości, bez żadnych wyjątków lub zastrzeżeń w tym zakresie.</w:t>
      </w:r>
    </w:p>
    <w:p w:rsidR="00393C5B" w:rsidRDefault="00393C5B" w:rsidP="0085010C">
      <w:pPr>
        <w:spacing w:after="0"/>
        <w:jc w:val="both"/>
      </w:pPr>
    </w:p>
    <w:p w:rsidR="00393C5B" w:rsidRDefault="00393C5B" w:rsidP="0085010C">
      <w:pPr>
        <w:spacing w:after="0"/>
        <w:jc w:val="both"/>
      </w:pPr>
    </w:p>
    <w:p w:rsidR="00393C5B" w:rsidRPr="00393C5B" w:rsidRDefault="00393C5B" w:rsidP="0085010C">
      <w:pPr>
        <w:spacing w:after="0"/>
        <w:jc w:val="both"/>
        <w:rPr>
          <w:b/>
        </w:rPr>
      </w:pPr>
      <w:r>
        <w:rPr>
          <w:b/>
        </w:rPr>
        <w:t xml:space="preserve"> </w:t>
      </w:r>
    </w:p>
    <w:p w:rsidR="0085010C" w:rsidRDefault="0097338B" w:rsidP="0085010C">
      <w:pPr>
        <w:spacing w:after="0"/>
        <w:jc w:val="center"/>
      </w:pPr>
      <w:r>
        <w:t xml:space="preserve">                                                                ……………………………………………………..</w:t>
      </w:r>
    </w:p>
    <w:p w:rsidR="0085010C" w:rsidRPr="00305B51" w:rsidRDefault="0097338B" w:rsidP="0076027E">
      <w:pPr>
        <w:spacing w:after="0"/>
        <w:jc w:val="center"/>
        <w:rPr>
          <w:b/>
        </w:rPr>
      </w:pPr>
      <w:r>
        <w:rPr>
          <w:sz w:val="16"/>
          <w:szCs w:val="16"/>
        </w:rPr>
        <w:t xml:space="preserve">                                                                                            (data i podpis </w:t>
      </w:r>
      <w:r w:rsidR="001F1FB0">
        <w:rPr>
          <w:sz w:val="16"/>
          <w:szCs w:val="16"/>
        </w:rPr>
        <w:t>rzeczoznawcy majątkowego</w:t>
      </w:r>
      <w:bookmarkStart w:id="0" w:name="_GoBack"/>
      <w:bookmarkEnd w:id="0"/>
      <w:r>
        <w:rPr>
          <w:sz w:val="16"/>
          <w:szCs w:val="16"/>
        </w:rPr>
        <w:t>)</w:t>
      </w:r>
    </w:p>
    <w:sectPr w:rsidR="0085010C" w:rsidRPr="00305B51" w:rsidSect="00EA2154">
      <w:headerReference w:type="default" r:id="rId7"/>
      <w:footerReference w:type="default" r:id="rId8"/>
      <w:pgSz w:w="11906" w:h="16838"/>
      <w:pgMar w:top="1417" w:right="1417" w:bottom="1417" w:left="1417"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2154" w:rsidRDefault="00EA2154" w:rsidP="00EA2154">
      <w:pPr>
        <w:spacing w:after="0" w:line="240" w:lineRule="auto"/>
      </w:pPr>
      <w:r>
        <w:separator/>
      </w:r>
    </w:p>
  </w:endnote>
  <w:endnote w:type="continuationSeparator" w:id="0">
    <w:p w:rsidR="00EA2154" w:rsidRDefault="00EA2154" w:rsidP="00EA21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154" w:rsidRPr="0076027E" w:rsidRDefault="00EA2154" w:rsidP="0076027E">
    <w:pPr>
      <w:pStyle w:val="Stopka"/>
      <w:spacing w:before="240"/>
      <w:rPr>
        <w:b/>
        <w:sz w:val="21"/>
        <w:szCs w:val="21"/>
      </w:rPr>
    </w:pPr>
    <w:r w:rsidRPr="0076027E">
      <w:rPr>
        <w:b/>
        <w:sz w:val="21"/>
        <w:szCs w:val="21"/>
      </w:rPr>
      <w:t>Urząd Miasta w Piotrkowie Trybunalskim</w:t>
    </w:r>
  </w:p>
  <w:p w:rsidR="00EA2154" w:rsidRPr="0076027E" w:rsidRDefault="00EA2154">
    <w:pPr>
      <w:pStyle w:val="Stopka"/>
      <w:rPr>
        <w:b/>
        <w:sz w:val="21"/>
        <w:szCs w:val="21"/>
      </w:rPr>
    </w:pPr>
    <w:r w:rsidRPr="0076027E">
      <w:rPr>
        <w:b/>
        <w:sz w:val="21"/>
        <w:szCs w:val="21"/>
      </w:rPr>
      <w:t>Referat Geodezji, Kartografii i Katastru</w:t>
    </w:r>
  </w:p>
  <w:p w:rsidR="00EA2154" w:rsidRPr="0076027E" w:rsidRDefault="00EA2154" w:rsidP="00490CD2">
    <w:pPr>
      <w:pStyle w:val="Stopka"/>
      <w:spacing w:before="120"/>
      <w:rPr>
        <w:sz w:val="21"/>
        <w:szCs w:val="21"/>
      </w:rPr>
    </w:pPr>
    <w:r w:rsidRPr="0076027E">
      <w:rPr>
        <w:sz w:val="21"/>
        <w:szCs w:val="21"/>
      </w:rPr>
      <w:t xml:space="preserve">ul. Szkolna 28, 97-300 Piotrków Trybunalski, </w:t>
    </w:r>
    <w:r w:rsidR="00490CD2" w:rsidRPr="0076027E">
      <w:rPr>
        <w:sz w:val="21"/>
        <w:szCs w:val="21"/>
      </w:rPr>
      <w:t>tel. 44 732-18-05, fax 44 732-18-03, e-mail: k.studzizur@piotrkow.pl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2154" w:rsidRDefault="00EA2154" w:rsidP="00EA2154">
      <w:pPr>
        <w:spacing w:after="0" w:line="240" w:lineRule="auto"/>
      </w:pPr>
      <w:r>
        <w:separator/>
      </w:r>
    </w:p>
  </w:footnote>
  <w:footnote w:type="continuationSeparator" w:id="0">
    <w:p w:rsidR="00EA2154" w:rsidRDefault="00EA2154" w:rsidP="00EA21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154" w:rsidRPr="00EA2154" w:rsidRDefault="0076027E" w:rsidP="0076027E">
    <w:pPr>
      <w:pBdr>
        <w:bottom w:val="single" w:sz="4" w:space="1" w:color="auto"/>
      </w:pBdr>
      <w:spacing w:after="0" w:line="240" w:lineRule="auto"/>
      <w:jc w:val="center"/>
      <w:rPr>
        <w:rFonts w:eastAsia="SimSun" w:cs="Times New Roman"/>
        <w:color w:val="000000"/>
        <w:szCs w:val="24"/>
      </w:rPr>
    </w:pPr>
    <w:r>
      <w:rPr>
        <w:rFonts w:eastAsia="SimSun" w:cs="Times New Roman"/>
        <w:noProof/>
        <w:color w:val="000000"/>
        <w:szCs w:val="24"/>
        <w:lang w:eastAsia="pl-PL"/>
      </w:rPr>
      <w:drawing>
        <wp:inline distT="0" distB="0" distL="0" distR="0">
          <wp:extent cx="4457700" cy="75124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YPY_CZB_EFRR_p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494729" cy="757485"/>
                  </a:xfrm>
                  <a:prstGeom prst="rect">
                    <a:avLst/>
                  </a:prstGeom>
                </pic:spPr>
              </pic:pic>
            </a:graphicData>
          </a:graphic>
        </wp:inline>
      </w:drawing>
    </w:r>
  </w:p>
  <w:p w:rsidR="00EA2154" w:rsidRPr="0076027E" w:rsidRDefault="00EA2154" w:rsidP="0076027E">
    <w:pPr>
      <w:pBdr>
        <w:bottom w:val="single" w:sz="4" w:space="1" w:color="auto"/>
      </w:pBdr>
      <w:spacing w:after="240" w:line="280" w:lineRule="exact"/>
      <w:jc w:val="center"/>
      <w:rPr>
        <w:rFonts w:eastAsia="SimSun" w:cs="Times New Roman"/>
        <w:sz w:val="21"/>
        <w:szCs w:val="21"/>
      </w:rPr>
    </w:pPr>
    <w:r w:rsidRPr="0076027E">
      <w:rPr>
        <w:rFonts w:eastAsia="SimSun" w:cs="Times New Roman"/>
        <w:sz w:val="21"/>
        <w:szCs w:val="21"/>
      </w:rPr>
      <w:t>Projekt „E - geodezja w Piotrkowie Trybunalskim – cyfrowe geodezyjne rejestry publiczne, jako skuteczne narzędzie zwiększające zakres oraz jakość usług publicznych, świadczonych drogą elektroniczną”</w:t>
    </w:r>
  </w:p>
  <w:p w:rsidR="00EA2154" w:rsidRDefault="00EA2154">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13953"/>
    <w:multiLevelType w:val="hybridMultilevel"/>
    <w:tmpl w:val="CE3EAC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C8F7059"/>
    <w:multiLevelType w:val="hybridMultilevel"/>
    <w:tmpl w:val="3B66017C"/>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8535134"/>
    <w:multiLevelType w:val="hybridMultilevel"/>
    <w:tmpl w:val="A4748CB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EED6A87"/>
    <w:multiLevelType w:val="hybridMultilevel"/>
    <w:tmpl w:val="A1CEE098"/>
    <w:lvl w:ilvl="0" w:tplc="291EE7D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41D4155E"/>
    <w:multiLevelType w:val="hybridMultilevel"/>
    <w:tmpl w:val="78B88B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154"/>
    <w:rsid w:val="0003317E"/>
    <w:rsid w:val="00052B01"/>
    <w:rsid w:val="000570AD"/>
    <w:rsid w:val="000D6CB1"/>
    <w:rsid w:val="000E4E07"/>
    <w:rsid w:val="00177D3C"/>
    <w:rsid w:val="00195C9A"/>
    <w:rsid w:val="0019754C"/>
    <w:rsid w:val="001A1904"/>
    <w:rsid w:val="001F1FB0"/>
    <w:rsid w:val="001F74D2"/>
    <w:rsid w:val="00210F2F"/>
    <w:rsid w:val="00224E2E"/>
    <w:rsid w:val="002630C7"/>
    <w:rsid w:val="00270606"/>
    <w:rsid w:val="002736E7"/>
    <w:rsid w:val="00305B51"/>
    <w:rsid w:val="00393C5B"/>
    <w:rsid w:val="003B1410"/>
    <w:rsid w:val="003C43F1"/>
    <w:rsid w:val="003D2F9A"/>
    <w:rsid w:val="003F6CC2"/>
    <w:rsid w:val="004319F0"/>
    <w:rsid w:val="004360DA"/>
    <w:rsid w:val="00471DEA"/>
    <w:rsid w:val="00472CEA"/>
    <w:rsid w:val="00490CD2"/>
    <w:rsid w:val="004954B0"/>
    <w:rsid w:val="004E3CC2"/>
    <w:rsid w:val="004F4E2F"/>
    <w:rsid w:val="0056347C"/>
    <w:rsid w:val="00584BE4"/>
    <w:rsid w:val="005966D8"/>
    <w:rsid w:val="005C57FA"/>
    <w:rsid w:val="005D62B3"/>
    <w:rsid w:val="007258E1"/>
    <w:rsid w:val="00726B43"/>
    <w:rsid w:val="0076027E"/>
    <w:rsid w:val="00775E7C"/>
    <w:rsid w:val="007A0226"/>
    <w:rsid w:val="00811262"/>
    <w:rsid w:val="008465BB"/>
    <w:rsid w:val="0085010C"/>
    <w:rsid w:val="00860742"/>
    <w:rsid w:val="00863B31"/>
    <w:rsid w:val="008F1A0C"/>
    <w:rsid w:val="00931C6F"/>
    <w:rsid w:val="009358FE"/>
    <w:rsid w:val="00943352"/>
    <w:rsid w:val="0097338B"/>
    <w:rsid w:val="00976B22"/>
    <w:rsid w:val="009912AD"/>
    <w:rsid w:val="009B6555"/>
    <w:rsid w:val="00A00F0E"/>
    <w:rsid w:val="00A46A43"/>
    <w:rsid w:val="00A6192C"/>
    <w:rsid w:val="00AF72C2"/>
    <w:rsid w:val="00B05C43"/>
    <w:rsid w:val="00B45321"/>
    <w:rsid w:val="00B66C46"/>
    <w:rsid w:val="00BC52EA"/>
    <w:rsid w:val="00BD74A8"/>
    <w:rsid w:val="00C00703"/>
    <w:rsid w:val="00C23F59"/>
    <w:rsid w:val="00C93FBD"/>
    <w:rsid w:val="00CB195E"/>
    <w:rsid w:val="00CC3024"/>
    <w:rsid w:val="00CE2AEE"/>
    <w:rsid w:val="00D22822"/>
    <w:rsid w:val="00D438C7"/>
    <w:rsid w:val="00D761BF"/>
    <w:rsid w:val="00D86987"/>
    <w:rsid w:val="00E903E4"/>
    <w:rsid w:val="00EA2154"/>
    <w:rsid w:val="00EA6A55"/>
    <w:rsid w:val="00F148C6"/>
    <w:rsid w:val="00FA7DB4"/>
    <w:rsid w:val="00FC69C8"/>
    <w:rsid w:val="00FE69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842CA4DF-4C3A-435B-AC14-48A5E2140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A2154"/>
    <w:rPr>
      <w:rFonts w:ascii="Arial Narrow" w:eastAsiaTheme="minorEastAsia" w:hAnsi="Arial Narrow"/>
      <w:sz w:val="24"/>
      <w:lang w:eastAsia="ja-JP"/>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A215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A2154"/>
    <w:rPr>
      <w:rFonts w:ascii="Arial Narrow" w:eastAsiaTheme="minorEastAsia" w:hAnsi="Arial Narrow"/>
      <w:sz w:val="24"/>
      <w:lang w:eastAsia="ja-JP"/>
    </w:rPr>
  </w:style>
  <w:style w:type="paragraph" w:styleId="Stopka">
    <w:name w:val="footer"/>
    <w:basedOn w:val="Normalny"/>
    <w:link w:val="StopkaZnak"/>
    <w:uiPriority w:val="99"/>
    <w:unhideWhenUsed/>
    <w:rsid w:val="00EA215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A2154"/>
    <w:rPr>
      <w:rFonts w:ascii="Arial Narrow" w:eastAsiaTheme="minorEastAsia" w:hAnsi="Arial Narrow"/>
      <w:sz w:val="24"/>
      <w:lang w:eastAsia="ja-JP"/>
    </w:rPr>
  </w:style>
  <w:style w:type="paragraph" w:styleId="Tekstdymka">
    <w:name w:val="Balloon Text"/>
    <w:basedOn w:val="Normalny"/>
    <w:link w:val="TekstdymkaZnak"/>
    <w:uiPriority w:val="99"/>
    <w:semiHidden/>
    <w:unhideWhenUsed/>
    <w:rsid w:val="005D62B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D62B3"/>
    <w:rPr>
      <w:rFonts w:ascii="Segoe UI" w:eastAsiaTheme="minorEastAsia" w:hAnsi="Segoe UI" w:cs="Segoe UI"/>
      <w:sz w:val="18"/>
      <w:szCs w:val="18"/>
      <w:lang w:eastAsia="ja-JP"/>
    </w:rPr>
  </w:style>
  <w:style w:type="paragraph" w:styleId="Akapitzlist">
    <w:name w:val="List Paragraph"/>
    <w:basedOn w:val="Normalny"/>
    <w:uiPriority w:val="34"/>
    <w:qFormat/>
    <w:rsid w:val="00B66C46"/>
    <w:pPr>
      <w:ind w:left="720"/>
      <w:contextualSpacing/>
    </w:pPr>
  </w:style>
  <w:style w:type="paragraph" w:styleId="Tekstprzypisukocowego">
    <w:name w:val="endnote text"/>
    <w:basedOn w:val="Normalny"/>
    <w:link w:val="TekstprzypisukocowegoZnak"/>
    <w:uiPriority w:val="99"/>
    <w:semiHidden/>
    <w:unhideWhenUsed/>
    <w:rsid w:val="00195C9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95C9A"/>
    <w:rPr>
      <w:rFonts w:ascii="Arial Narrow" w:eastAsiaTheme="minorEastAsia" w:hAnsi="Arial Narrow"/>
      <w:sz w:val="20"/>
      <w:szCs w:val="20"/>
      <w:lang w:eastAsia="ja-JP"/>
    </w:rPr>
  </w:style>
  <w:style w:type="character" w:styleId="Odwoanieprzypisukocowego">
    <w:name w:val="endnote reference"/>
    <w:basedOn w:val="Domylnaczcionkaakapitu"/>
    <w:uiPriority w:val="99"/>
    <w:semiHidden/>
    <w:unhideWhenUsed/>
    <w:rsid w:val="00195C9A"/>
    <w:rPr>
      <w:vertAlign w:val="superscript"/>
    </w:rPr>
  </w:style>
  <w:style w:type="character" w:styleId="Hipercze">
    <w:name w:val="Hyperlink"/>
    <w:basedOn w:val="Domylnaczcionkaakapitu"/>
    <w:uiPriority w:val="99"/>
    <w:unhideWhenUsed/>
    <w:rsid w:val="00BD74A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788</TotalTime>
  <Pages>4</Pages>
  <Words>1405</Words>
  <Characters>8430</Characters>
  <Application>Microsoft Office Word</Application>
  <DocSecurity>0</DocSecurity>
  <Lines>70</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Studziżur Krzysztof</dc:creator>
  <cp:keywords/>
  <dc:description/>
  <cp:lastModifiedBy>Studziżur Krzysztof</cp:lastModifiedBy>
  <cp:revision>18</cp:revision>
  <cp:lastPrinted>2018-01-10T07:24:00Z</cp:lastPrinted>
  <dcterms:created xsi:type="dcterms:W3CDTF">2019-04-30T07:36:00Z</dcterms:created>
  <dcterms:modified xsi:type="dcterms:W3CDTF">2020-01-07T10:34:00Z</dcterms:modified>
</cp:coreProperties>
</file>