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79E2FE5C" w:rsidR="00BA13CD" w:rsidRPr="00266E47" w:rsidRDefault="006144DC" w:rsidP="00E71D74">
      <w:pPr>
        <w:spacing w:line="288" w:lineRule="auto"/>
        <w:rPr>
          <w:sz w:val="24"/>
          <w:szCs w:val="24"/>
        </w:rPr>
      </w:pPr>
      <w:r w:rsidRPr="006144DC">
        <w:rPr>
          <w:sz w:val="24"/>
          <w:szCs w:val="24"/>
        </w:rPr>
        <w:t xml:space="preserve">Załącznik </w:t>
      </w:r>
      <w:r w:rsidR="00266E47">
        <w:rPr>
          <w:sz w:val="24"/>
          <w:szCs w:val="24"/>
        </w:rPr>
        <w:t xml:space="preserve">nr </w:t>
      </w:r>
      <w:r w:rsidR="009F34D3">
        <w:rPr>
          <w:sz w:val="24"/>
          <w:szCs w:val="24"/>
        </w:rPr>
        <w:t>1</w:t>
      </w:r>
      <w:r w:rsidR="00266E47">
        <w:rPr>
          <w:sz w:val="24"/>
          <w:szCs w:val="24"/>
        </w:rPr>
        <w:t xml:space="preserve"> </w:t>
      </w:r>
      <w:r w:rsidRPr="006144DC">
        <w:rPr>
          <w:sz w:val="24"/>
          <w:szCs w:val="24"/>
        </w:rPr>
        <w:t>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D52265">
            <w:rPr>
              <w:sz w:val="24"/>
              <w:szCs w:val="24"/>
            </w:rPr>
            <w:t>35</w:t>
          </w:r>
          <w:r w:rsidR="00702FDF">
            <w:rPr>
              <w:sz w:val="24"/>
              <w:szCs w:val="24"/>
            </w:rPr>
            <w:t>8</w:t>
          </w:r>
        </w:sdtContent>
      </w:sdt>
      <w:r w:rsidR="00E71D74">
        <w:rPr>
          <w:sz w:val="24"/>
          <w:szCs w:val="24"/>
        </w:rPr>
        <w:br/>
      </w:r>
      <w:r w:rsidR="005014BA" w:rsidRPr="006144DC">
        <w:rPr>
          <w:sz w:val="24"/>
          <w:szCs w:val="24"/>
        </w:rPr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</w:r>
      <w:bookmarkStart w:id="0" w:name="_GoBack"/>
      <w:bookmarkEnd w:id="0"/>
      <w:r w:rsidR="005014BA" w:rsidRPr="006144DC">
        <w:rPr>
          <w:sz w:val="24"/>
          <w:szCs w:val="24"/>
        </w:rPr>
        <w:t>z dnia</w:t>
      </w:r>
      <w:r w:rsidR="00A71B6B" w:rsidRPr="006144DC">
        <w:rPr>
          <w:sz w:val="24"/>
          <w:szCs w:val="24"/>
        </w:rPr>
        <w:t xml:space="preserve"> </w:t>
      </w:r>
      <w:bookmarkStart w:id="1" w:name="ezdDataPodpisu"/>
      <w:bookmarkEnd w:id="1"/>
      <w:r w:rsidR="008E68C3">
        <w:rPr>
          <w:sz w:val="24"/>
          <w:szCs w:val="24"/>
        </w:rPr>
        <w:t>12-11-2025</w:t>
      </w:r>
      <w:r w:rsidR="00D5303E">
        <w:rPr>
          <w:sz w:val="24"/>
          <w:szCs w:val="24"/>
        </w:rPr>
        <w:t xml:space="preserve"> </w:t>
      </w:r>
      <w:r w:rsidR="00266E47">
        <w:rPr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389F01E" w14:textId="77777777" w:rsidR="008E68C3" w:rsidRPr="008E68C3" w:rsidRDefault="00266E47" w:rsidP="008E68C3">
          <w:pPr>
            <w:tabs>
              <w:tab w:val="left" w:pos="4680"/>
            </w:tabs>
            <w:ind w:right="44"/>
            <w:outlineLvl w:val="0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Wykaz części nieruchomości położonej przy ul. </w:t>
          </w:r>
          <w:r w:rsidR="00054F2C"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>Kostromskiej</w:t>
          </w: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przeznaczonej do oddania w dzierżawę na okres do 3 lat w drodze bezprzetargowej</w:t>
          </w:r>
          <w:r w:rsidRPr="008E68C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 xml:space="preserve">. </w:t>
          </w:r>
        </w:p>
        <w:p w14:paraId="3F2D1FE1" w14:textId="1DCD8A17" w:rsidR="00266E47" w:rsidRPr="008E68C3" w:rsidRDefault="00266E47" w:rsidP="008E68C3">
          <w:pPr>
            <w:tabs>
              <w:tab w:val="left" w:pos="4680"/>
            </w:tabs>
            <w:spacing w:after="0"/>
            <w:ind w:right="44"/>
            <w:outlineLvl w:val="0"/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</w:pP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Na podstawie art. 35 ust. 1 ustawy z dnia 21 sierpnia 1997 roku o gospodarce nieruchomościami (Dz. U. z 2024 r. poz. 1145 ze zm.)  Prezydent Miasta Piotrkowa Trybunalskiego podaje do publicznej wiadomości poniższy wykaz nieruchomości przeznaczonej do dzierżawy.  </w:t>
          </w:r>
        </w:p>
        <w:p w14:paraId="77EC6CAC" w14:textId="77777777" w:rsidR="00266E47" w:rsidRPr="008E68C3" w:rsidRDefault="00266E47" w:rsidP="00266E47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</w:pPr>
          <w:r w:rsidRPr="008E68C3">
            <w:rPr>
              <w:rFonts w:ascii="Arial" w:eastAsia="Times New Roman" w:hAnsi="Arial" w:cs="Arial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60"/>
            <w:gridCol w:w="986"/>
            <w:gridCol w:w="1121"/>
            <w:gridCol w:w="838"/>
            <w:gridCol w:w="982"/>
            <w:gridCol w:w="1820"/>
            <w:gridCol w:w="3225"/>
            <w:gridCol w:w="840"/>
            <w:gridCol w:w="1686"/>
            <w:gridCol w:w="1856"/>
          </w:tblGrid>
          <w:tr w:rsidR="00266E47" w:rsidRPr="00266E47" w14:paraId="390D7E15" w14:textId="77777777" w:rsidTr="00A63E36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4411FA5F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</w:p>
              <w:p w14:paraId="00BED9F8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57" w:type="pct"/>
                <w:gridSpan w:val="2"/>
                <w:shd w:val="clear" w:color="auto" w:fill="FFFFFF"/>
              </w:tcPr>
              <w:p w14:paraId="34BCAF33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654" w:type="pct"/>
                <w:gridSpan w:val="2"/>
                <w:shd w:val="clear" w:color="auto" w:fill="FFFFFF"/>
              </w:tcPr>
              <w:p w14:paraId="459A0288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654" w:type="pct"/>
                <w:vMerge w:val="restart"/>
                <w:shd w:val="clear" w:color="auto" w:fill="FFFFFF"/>
              </w:tcPr>
              <w:p w14:paraId="405FF9EE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3D03EB70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1159" w:type="pct"/>
                <w:vMerge w:val="restart"/>
                <w:shd w:val="clear" w:color="auto" w:fill="FFFFFF"/>
              </w:tcPr>
              <w:p w14:paraId="5A6C0892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302" w:type="pct"/>
                <w:vMerge w:val="restart"/>
                <w:shd w:val="clear" w:color="auto" w:fill="FFFFFF"/>
              </w:tcPr>
              <w:p w14:paraId="7D919D8E" w14:textId="77777777" w:rsidR="00266E47" w:rsidRPr="008E68C3" w:rsidRDefault="00266E47" w:rsidP="00266E4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56564C9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606" w:type="pct"/>
                <w:vMerge w:val="restart"/>
                <w:shd w:val="clear" w:color="auto" w:fill="FFFFFF"/>
              </w:tcPr>
              <w:p w14:paraId="47C52E5F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7290D37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266E47" w:rsidRPr="00266E47" w14:paraId="2DD4AEA4" w14:textId="77777777" w:rsidTr="00A63E36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55AABD3A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122A2C7F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403" w:type="pct"/>
                <w:shd w:val="clear" w:color="auto" w:fill="FFFFFF"/>
              </w:tcPr>
              <w:p w14:paraId="76F9B01E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</w:t>
                </w:r>
              </w:p>
              <w:p w14:paraId="63E660A3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KW, właściciel</w:t>
                </w:r>
              </w:p>
            </w:tc>
            <w:tc>
              <w:tcPr>
                <w:tcW w:w="301" w:type="pct"/>
                <w:shd w:val="clear" w:color="auto" w:fill="FFFFFF"/>
              </w:tcPr>
              <w:p w14:paraId="1816433B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291DE522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654" w:type="pct"/>
                <w:vMerge/>
                <w:shd w:val="clear" w:color="auto" w:fill="FFFFFF"/>
              </w:tcPr>
              <w:p w14:paraId="7AEC13C1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159" w:type="pct"/>
                <w:vMerge/>
                <w:shd w:val="clear" w:color="auto" w:fill="FFFFFF"/>
              </w:tcPr>
              <w:p w14:paraId="4DBEBB1D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02" w:type="pct"/>
                <w:vMerge/>
                <w:shd w:val="clear" w:color="auto" w:fill="FFFFFF"/>
              </w:tcPr>
              <w:p w14:paraId="291D25DF" w14:textId="77777777" w:rsidR="00266E47" w:rsidRPr="008E68C3" w:rsidRDefault="00266E47" w:rsidP="00266E4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6" w:type="pct"/>
                <w:vMerge/>
                <w:shd w:val="clear" w:color="auto" w:fill="FFFFFF"/>
              </w:tcPr>
              <w:p w14:paraId="5E42A9C9" w14:textId="77777777" w:rsidR="00266E47" w:rsidRPr="008E68C3" w:rsidRDefault="00266E47" w:rsidP="00266E4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3E7872B0" w14:textId="77777777" w:rsidR="00266E47" w:rsidRPr="008E68C3" w:rsidRDefault="00266E47" w:rsidP="00266E4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266E47" w:rsidRPr="00266E47" w14:paraId="17D54A80" w14:textId="77777777" w:rsidTr="00266E47">
            <w:trPr>
              <w:trHeight w:val="2377"/>
            </w:trPr>
            <w:tc>
              <w:tcPr>
                <w:tcW w:w="201" w:type="pct"/>
                <w:shd w:val="clear" w:color="auto" w:fill="FFFFFF"/>
              </w:tcPr>
              <w:p w14:paraId="533CA836" w14:textId="77777777" w:rsidR="00266E47" w:rsidRPr="008E68C3" w:rsidRDefault="00266E47" w:rsidP="00266E47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90E0944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0A8653E4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E4D11AA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DAB9DAB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BCC8D13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014CF796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00C2D544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4D7C45C7" w14:textId="048DBA17" w:rsidR="00266E47" w:rsidRPr="008E68C3" w:rsidRDefault="00266E47" w:rsidP="009F34D3">
                <w:pPr>
                  <w:spacing w:after="0" w:line="240" w:lineRule="auto"/>
                  <w:ind w:left="108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Cz</w:t>
                </w:r>
                <w:r w:rsidR="009F34D3"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ęść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działki  nr 2/104, obręb 31</w:t>
                </w:r>
              </w:p>
            </w:tc>
            <w:tc>
              <w:tcPr>
                <w:tcW w:w="403" w:type="pct"/>
                <w:shd w:val="clear" w:color="auto" w:fill="FFFFFF"/>
              </w:tcPr>
              <w:p w14:paraId="338DD1D9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62B8484C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PT1P/00045936/3, Gmina Miasto Piotrków Trybunalski</w:t>
                </w:r>
              </w:p>
            </w:tc>
            <w:tc>
              <w:tcPr>
                <w:tcW w:w="301" w:type="pct"/>
                <w:shd w:val="clear" w:color="auto" w:fill="FFFFFF"/>
              </w:tcPr>
              <w:p w14:paraId="52BA7CFA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75955D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712 m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193EFCD6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20766E84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vertAlign w:val="superscript"/>
                    <w:lang w:eastAsia="pl-PL"/>
                  </w:rPr>
                </w:pPr>
              </w:p>
              <w:p w14:paraId="7A7A9072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vertAlign w:val="superscript"/>
                    <w:lang w:eastAsia="pl-PL"/>
                  </w:rPr>
                </w:pPr>
              </w:p>
              <w:p w14:paraId="4B04651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vertAlign w:val="superscript"/>
                    <w:lang w:eastAsia="pl-PL"/>
                  </w:rPr>
                </w:pPr>
              </w:p>
              <w:p w14:paraId="02A710FB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</w:pPr>
              </w:p>
              <w:p w14:paraId="5E4316B1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4ECA7645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  <w:p w14:paraId="25C71008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18"/>
                    <w:szCs w:val="18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60BEB92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7BE9929" w14:textId="5AF6BE41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15 m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</w:tc>
            <w:tc>
              <w:tcPr>
                <w:tcW w:w="654" w:type="pct"/>
                <w:shd w:val="clear" w:color="auto" w:fill="FFFFFF"/>
              </w:tcPr>
              <w:p w14:paraId="76069348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754D25BE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Na przedmiocie dzierżawy znajduje się garaż blaszany.</w:t>
                </w:r>
              </w:p>
              <w:p w14:paraId="2BADDC24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7E31D21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Część działki przeznacza się do używania pod miejsce na garaż.   </w:t>
                </w:r>
              </w:p>
            </w:tc>
            <w:tc>
              <w:tcPr>
                <w:tcW w:w="1159" w:type="pct"/>
                <w:shd w:val="clear" w:color="auto" w:fill="FFFFFF"/>
              </w:tcPr>
              <w:p w14:paraId="5799A281" w14:textId="631FAAB3" w:rsidR="00266E47" w:rsidRPr="008E68C3" w:rsidRDefault="00266E47" w:rsidP="00266E4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Nieruchomość nie jest objęta miejscowym planem zagospodarowania przestrzennego. Zgodnie ze Studium Uwarunkowań 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br/>
                  <w:t xml:space="preserve">i Kierunków Zagospodarowania Przestrzennego Miasta Piotrkowa Trybunalskiego działka znajduje się na terenie oznaczonym symbolem 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br/>
                </w:r>
                <w:r w:rsidRPr="008E68C3">
                  <w:rPr>
                    <w:rFonts w:ascii="Arial" w:eastAsia="Times New Roman" w:hAnsi="Arial" w:cs="Arial"/>
                    <w:b/>
                    <w:sz w:val="18"/>
                    <w:szCs w:val="18"/>
                    <w:lang w:eastAsia="pl-PL"/>
                  </w:rPr>
                  <w:t>U- usługi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 (w tym usługi publiczne: służba zdrowia, opieka społeczna, oświata i wychowanie, kultura, administracja)</w:t>
                </w:r>
              </w:p>
            </w:tc>
            <w:tc>
              <w:tcPr>
                <w:tcW w:w="302" w:type="pct"/>
                <w:shd w:val="clear" w:color="auto" w:fill="FFFFFF"/>
              </w:tcPr>
              <w:p w14:paraId="3BFC04F5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4E56F987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Do 3 lat </w:t>
                </w:r>
              </w:p>
            </w:tc>
            <w:tc>
              <w:tcPr>
                <w:tcW w:w="606" w:type="pct"/>
                <w:shd w:val="clear" w:color="auto" w:fill="FFFFFF"/>
              </w:tcPr>
              <w:p w14:paraId="79AF97AA" w14:textId="77777777" w:rsidR="00266E47" w:rsidRPr="008E68C3" w:rsidRDefault="00266E47" w:rsidP="00266E47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605A5CFA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69,30 +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vertAlign w:val="superscript"/>
                    <w:lang w:eastAsia="pl-PL"/>
                  </w:rPr>
                  <w:t xml:space="preserve"> </w:t>
                </w: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VAT 23%= 85,24 zł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05ADC55B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pl-PL"/>
                  </w:rPr>
                </w:pPr>
              </w:p>
              <w:p w14:paraId="7678E210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8E68C3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Opisany miesięczny czynsz  płatny będzie w terminie do 10.  każdego miesiąca.</w:t>
                </w:r>
              </w:p>
              <w:p w14:paraId="16856DE3" w14:textId="77777777" w:rsidR="00266E47" w:rsidRPr="008E68C3" w:rsidRDefault="00266E47" w:rsidP="00266E4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</w:tc>
          </w:tr>
        </w:tbl>
        <w:p w14:paraId="6C97CA58" w14:textId="77777777" w:rsidR="00266E47" w:rsidRPr="008E68C3" w:rsidRDefault="00266E47" w:rsidP="00266E47">
          <w:pPr>
            <w:spacing w:after="0" w:line="240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8E68C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2.</w:t>
          </w: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5AE03BB9" w14:textId="549E4F2C" w:rsidR="00266E47" w:rsidRPr="008E68C3" w:rsidRDefault="00266E47" w:rsidP="00266E47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  <w:r w:rsidRPr="008E68C3">
            <w:rPr>
              <w:rFonts w:ascii="Arial" w:eastAsia="Times New Roman" w:hAnsi="Arial" w:cs="Arial"/>
              <w:b/>
              <w:sz w:val="18"/>
              <w:szCs w:val="18"/>
              <w:lang w:eastAsia="pl-PL"/>
            </w:rPr>
            <w:t>3.</w:t>
          </w: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 </w:t>
          </w:r>
          <w:r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8E68C3"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14.11.2025 r.</w:t>
          </w:r>
          <w:r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do dnia</w:t>
          </w:r>
          <w:r w:rsidR="008E68C3"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 05.12.2025 r., </w:t>
          </w:r>
          <w:r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zamieszczenie na stronie internetowej </w:t>
          </w: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8E68C3">
            <w:rPr>
              <w:rFonts w:ascii="Arial" w:eastAsia="MS Mincho" w:hAnsi="Arial" w:cs="Arial"/>
              <w:sz w:val="18"/>
              <w:szCs w:val="18"/>
              <w:lang w:eastAsia="pl-PL"/>
            </w:rPr>
            <w:t xml:space="preserve">podanie informacji o zamieszczeniu wykazu w prasie lokalnej </w:t>
          </w:r>
          <w:r w:rsidRPr="008E68C3">
            <w:rPr>
              <w:rFonts w:ascii="Arial" w:eastAsia="Times New Roman" w:hAnsi="Arial" w:cs="Arial"/>
              <w:sz w:val="18"/>
              <w:szCs w:val="18"/>
              <w:lang w:eastAsia="pl-PL"/>
            </w:rPr>
            <w:t xml:space="preserve">o zasięgu obejmującym co najmniej powiat, na terenie którego położona jest nieruchomość. </w:t>
          </w:r>
        </w:p>
        <w:p w14:paraId="5C1DD5A3" w14:textId="77777777" w:rsidR="008E68C3" w:rsidRPr="00E71D74" w:rsidRDefault="008E68C3" w:rsidP="008E68C3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color w:val="000000"/>
            </w:rPr>
          </w:pPr>
          <w:r w:rsidRPr="00E71D74">
            <w:rPr>
              <w:rFonts w:ascii="Arial" w:hAnsi="Arial" w:cs="Arial"/>
              <w:color w:val="000000"/>
            </w:rPr>
            <w:t>Prezydent Miasta Piotrkowa Trybunalskiego</w:t>
          </w:r>
        </w:p>
        <w:p w14:paraId="7F99A4E7" w14:textId="77777777" w:rsidR="008E68C3" w:rsidRPr="00E71D74" w:rsidRDefault="008E68C3" w:rsidP="008E68C3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color w:val="000000"/>
            </w:rPr>
          </w:pPr>
          <w:r w:rsidRPr="00E71D74">
            <w:rPr>
              <w:rFonts w:ascii="Arial" w:hAnsi="Arial" w:cs="Arial"/>
              <w:color w:val="000000"/>
            </w:rPr>
            <w:t xml:space="preserve">Juliusz </w:t>
          </w:r>
          <w:proofErr w:type="spellStart"/>
          <w:r w:rsidRPr="00E71D74">
            <w:rPr>
              <w:rFonts w:ascii="Arial" w:hAnsi="Arial" w:cs="Arial"/>
              <w:color w:val="000000"/>
            </w:rPr>
            <w:t>Wiernicki</w:t>
          </w:r>
          <w:proofErr w:type="spellEnd"/>
        </w:p>
        <w:p w14:paraId="6D47893C" w14:textId="7D8CFA17" w:rsidR="008E68C3" w:rsidRPr="00E71D74" w:rsidRDefault="008E68C3" w:rsidP="008E68C3">
          <w:pPr>
            <w:pStyle w:val="NormalnyWeb"/>
            <w:spacing w:before="0" w:beforeAutospacing="0"/>
            <w:jc w:val="right"/>
            <w:rPr>
              <w:rFonts w:ascii="Arial" w:hAnsi="Arial" w:cs="Arial"/>
              <w:color w:val="000000"/>
            </w:rPr>
          </w:pPr>
          <w:r w:rsidRPr="00E71D74">
            <w:rPr>
              <w:rFonts w:ascii="Arial" w:hAnsi="Arial" w:cs="Arial"/>
              <w:color w:val="000000"/>
            </w:rPr>
            <w:t>Dokument został podpisany kwalif</w:t>
          </w:r>
          <w:r w:rsidRPr="00E71D74">
            <w:rPr>
              <w:rFonts w:ascii="Arial" w:hAnsi="Arial" w:cs="Arial"/>
              <w:color w:val="000000"/>
            </w:rPr>
            <w:t>ikowanym podpisem elektronicznym</w:t>
          </w:r>
        </w:p>
        <w:p w14:paraId="6A310CCB" w14:textId="5586734C" w:rsidR="00F22A10" w:rsidRDefault="00E71D74">
          <w:pPr>
            <w:rPr>
              <w:sz w:val="28"/>
              <w:szCs w:val="28"/>
            </w:rPr>
          </w:pPr>
        </w:p>
      </w:sdtContent>
    </w:sdt>
    <w:sectPr w:rsidR="00F22A10" w:rsidSect="00E71D74">
      <w:footerReference w:type="default" r:id="rId9"/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7A96" w14:textId="77777777" w:rsidR="00166BB0" w:rsidRDefault="00166BB0" w:rsidP="00F22A10">
      <w:pPr>
        <w:spacing w:after="0" w:line="240" w:lineRule="auto"/>
      </w:pPr>
      <w:r>
        <w:separator/>
      </w:r>
    </w:p>
  </w:endnote>
  <w:endnote w:type="continuationSeparator" w:id="0">
    <w:p w14:paraId="6DAF71C2" w14:textId="77777777" w:rsidR="00166BB0" w:rsidRDefault="00166BB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8DC48" w14:textId="77777777" w:rsidR="00166BB0" w:rsidRDefault="00166BB0" w:rsidP="00F22A10">
      <w:pPr>
        <w:spacing w:after="0" w:line="240" w:lineRule="auto"/>
      </w:pPr>
      <w:r>
        <w:separator/>
      </w:r>
    </w:p>
  </w:footnote>
  <w:footnote w:type="continuationSeparator" w:id="0">
    <w:p w14:paraId="693129DD" w14:textId="77777777" w:rsidR="00166BB0" w:rsidRDefault="00166BB0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AD1"/>
    <w:multiLevelType w:val="hybridMultilevel"/>
    <w:tmpl w:val="10B2ED74"/>
    <w:lvl w:ilvl="0" w:tplc="1EB8C6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6277071-DA65-4B65-A62C-51F35D9901F4}"/>
  </w:docVars>
  <w:rsids>
    <w:rsidRoot w:val="005014BA"/>
    <w:rsid w:val="000503D4"/>
    <w:rsid w:val="00054F2C"/>
    <w:rsid w:val="000D5A64"/>
    <w:rsid w:val="00144995"/>
    <w:rsid w:val="00166BB0"/>
    <w:rsid w:val="00173512"/>
    <w:rsid w:val="001E5C68"/>
    <w:rsid w:val="001F045B"/>
    <w:rsid w:val="00212A55"/>
    <w:rsid w:val="00266E47"/>
    <w:rsid w:val="00331E82"/>
    <w:rsid w:val="00385A37"/>
    <w:rsid w:val="003D3A2D"/>
    <w:rsid w:val="00400DF9"/>
    <w:rsid w:val="005014BA"/>
    <w:rsid w:val="005D6587"/>
    <w:rsid w:val="006144DC"/>
    <w:rsid w:val="0065513C"/>
    <w:rsid w:val="006C5055"/>
    <w:rsid w:val="006D30FF"/>
    <w:rsid w:val="00702FDF"/>
    <w:rsid w:val="00891089"/>
    <w:rsid w:val="008E68C3"/>
    <w:rsid w:val="009E3771"/>
    <w:rsid w:val="009F34D3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E0ED0"/>
    <w:rsid w:val="00D22FDB"/>
    <w:rsid w:val="00D52265"/>
    <w:rsid w:val="00D5303E"/>
    <w:rsid w:val="00DB22E2"/>
    <w:rsid w:val="00DB5DB2"/>
    <w:rsid w:val="00E71D74"/>
    <w:rsid w:val="00E910DE"/>
    <w:rsid w:val="00E950AF"/>
    <w:rsid w:val="00EC0824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8E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87FFB"/>
    <w:rsid w:val="00385A37"/>
    <w:rsid w:val="003A5CF3"/>
    <w:rsid w:val="00552E7D"/>
    <w:rsid w:val="00611988"/>
    <w:rsid w:val="006C177D"/>
    <w:rsid w:val="00AB2A03"/>
    <w:rsid w:val="00DB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7071-DA65-4B65-A62C-51F35D9901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BCDFBB1-0BCE-43C3-A22B-529FF64F2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13</cp:revision>
  <cp:lastPrinted>2021-09-29T12:54:00Z</cp:lastPrinted>
  <dcterms:created xsi:type="dcterms:W3CDTF">2021-10-05T10:04:00Z</dcterms:created>
  <dcterms:modified xsi:type="dcterms:W3CDTF">2025-11-13T09:03:00Z</dcterms:modified>
</cp:coreProperties>
</file>