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2D" w:rsidRPr="005B3F73" w:rsidRDefault="00832A2D" w:rsidP="00832A2D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5B3F73">
        <w:rPr>
          <w:rFonts w:ascii="Cambria" w:hAnsi="Cambria" w:cs="Verdana"/>
          <w:bCs/>
          <w:sz w:val="20"/>
          <w:szCs w:val="20"/>
        </w:rPr>
        <w:t xml:space="preserve">                                                                                      </w:t>
      </w:r>
      <w:r w:rsidRPr="005B3F73">
        <w:rPr>
          <w:rFonts w:ascii="Arial" w:hAnsi="Arial" w:cs="Arial"/>
          <w:bCs/>
          <w:sz w:val="20"/>
          <w:szCs w:val="20"/>
        </w:rPr>
        <w:t>Piotrków Trybunalski, dnia</w:t>
      </w:r>
      <w:r w:rsidR="006968B4">
        <w:rPr>
          <w:rFonts w:ascii="Arial" w:hAnsi="Arial" w:cs="Arial"/>
          <w:bCs/>
          <w:sz w:val="20"/>
          <w:szCs w:val="20"/>
        </w:rPr>
        <w:t xml:space="preserve"> </w:t>
      </w:r>
      <w:r w:rsidR="00C133A0">
        <w:rPr>
          <w:rFonts w:ascii="Arial" w:hAnsi="Arial" w:cs="Arial"/>
          <w:bCs/>
          <w:sz w:val="20"/>
          <w:szCs w:val="20"/>
        </w:rPr>
        <w:t>0</w:t>
      </w:r>
      <w:r w:rsidR="00935A85">
        <w:rPr>
          <w:rFonts w:ascii="Arial" w:hAnsi="Arial" w:cs="Arial"/>
          <w:bCs/>
          <w:sz w:val="20"/>
          <w:szCs w:val="20"/>
        </w:rPr>
        <w:t>2</w:t>
      </w:r>
      <w:r w:rsidR="00C133A0">
        <w:rPr>
          <w:rFonts w:ascii="Arial" w:hAnsi="Arial" w:cs="Arial"/>
          <w:bCs/>
          <w:sz w:val="20"/>
          <w:szCs w:val="20"/>
        </w:rPr>
        <w:t>.06</w:t>
      </w:r>
      <w:r w:rsidR="005B3F73" w:rsidRPr="005B3F73">
        <w:rPr>
          <w:rFonts w:ascii="Arial" w:hAnsi="Arial" w:cs="Arial"/>
          <w:bCs/>
          <w:sz w:val="20"/>
          <w:szCs w:val="20"/>
        </w:rPr>
        <w:t>.</w:t>
      </w:r>
      <w:r w:rsidR="000B4CB9">
        <w:rPr>
          <w:rFonts w:ascii="Arial" w:hAnsi="Arial" w:cs="Arial"/>
          <w:bCs/>
          <w:sz w:val="20"/>
          <w:szCs w:val="20"/>
        </w:rPr>
        <w:t>202</w:t>
      </w:r>
      <w:r w:rsidR="00C133A0">
        <w:rPr>
          <w:rFonts w:ascii="Arial" w:hAnsi="Arial" w:cs="Arial"/>
          <w:bCs/>
          <w:sz w:val="20"/>
          <w:szCs w:val="20"/>
        </w:rPr>
        <w:t>6</w:t>
      </w:r>
      <w:r w:rsidRPr="005B3F73">
        <w:rPr>
          <w:rFonts w:ascii="Arial" w:hAnsi="Arial" w:cs="Arial"/>
          <w:bCs/>
          <w:sz w:val="20"/>
          <w:szCs w:val="20"/>
        </w:rPr>
        <w:t xml:space="preserve">r. </w:t>
      </w:r>
    </w:p>
    <w:p w:rsidR="00935A85" w:rsidRPr="00935A85" w:rsidRDefault="00935A85" w:rsidP="00935A85">
      <w:pPr>
        <w:spacing w:after="0" w:line="240" w:lineRule="auto"/>
        <w:ind w:right="5670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 xml:space="preserve">             </w:t>
      </w:r>
      <w:r w:rsidRPr="00935A85">
        <w:rPr>
          <w:rFonts w:ascii="Arial" w:hAnsi="Arial" w:cs="Arial"/>
          <w:b/>
          <w:color w:val="FF0000"/>
          <w:sz w:val="16"/>
          <w:szCs w:val="16"/>
        </w:rPr>
        <w:t>URZĄD MIASTA</w:t>
      </w:r>
    </w:p>
    <w:p w:rsidR="00935A85" w:rsidRPr="00935A85" w:rsidRDefault="00935A85" w:rsidP="00935A85">
      <w:pPr>
        <w:spacing w:after="0" w:line="240" w:lineRule="auto"/>
        <w:ind w:right="5670"/>
        <w:rPr>
          <w:rFonts w:ascii="Arial" w:hAnsi="Arial" w:cs="Arial"/>
          <w:b/>
          <w:i/>
          <w:color w:val="FF0000"/>
          <w:sz w:val="16"/>
          <w:szCs w:val="16"/>
        </w:rPr>
      </w:pPr>
      <w:r w:rsidRPr="00935A85">
        <w:rPr>
          <w:rFonts w:ascii="Arial" w:hAnsi="Arial" w:cs="Arial"/>
          <w:b/>
          <w:i/>
          <w:color w:val="FF0000"/>
          <w:sz w:val="16"/>
          <w:szCs w:val="16"/>
        </w:rPr>
        <w:t>Referat Architektury i Budownictwa</w:t>
      </w:r>
    </w:p>
    <w:p w:rsidR="00935A85" w:rsidRPr="00935A85" w:rsidRDefault="00935A85" w:rsidP="00935A85">
      <w:pPr>
        <w:spacing w:after="0" w:line="240" w:lineRule="auto"/>
        <w:ind w:right="5670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 xml:space="preserve">             </w:t>
      </w:r>
      <w:r w:rsidRPr="00935A85">
        <w:rPr>
          <w:rFonts w:ascii="Arial" w:hAnsi="Arial" w:cs="Arial"/>
          <w:b/>
          <w:color w:val="FF0000"/>
          <w:sz w:val="16"/>
          <w:szCs w:val="16"/>
        </w:rPr>
        <w:t>ul. Szkolna 28</w:t>
      </w:r>
    </w:p>
    <w:p w:rsidR="00935A85" w:rsidRDefault="00935A85" w:rsidP="00935A85">
      <w:pPr>
        <w:spacing w:after="0" w:line="240" w:lineRule="auto"/>
        <w:ind w:right="5670"/>
        <w:rPr>
          <w:rFonts w:ascii="Arial" w:hAnsi="Arial" w:cs="Arial"/>
          <w:b/>
          <w:color w:val="FF0000"/>
          <w:sz w:val="16"/>
          <w:szCs w:val="16"/>
        </w:rPr>
      </w:pPr>
      <w:r w:rsidRPr="00935A85">
        <w:rPr>
          <w:rFonts w:ascii="Arial" w:hAnsi="Arial" w:cs="Arial"/>
          <w:b/>
          <w:color w:val="FF0000"/>
          <w:sz w:val="16"/>
          <w:szCs w:val="16"/>
        </w:rPr>
        <w:t>97-300 Piotrków Trybunalski</w:t>
      </w:r>
    </w:p>
    <w:p w:rsidR="00832A2D" w:rsidRPr="00935A85" w:rsidRDefault="00935A85" w:rsidP="00935A85">
      <w:pPr>
        <w:spacing w:after="0" w:line="240" w:lineRule="auto"/>
        <w:ind w:right="5670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 xml:space="preserve">         </w:t>
      </w:r>
      <w:r w:rsidR="00832A2D" w:rsidRPr="00AE2B3E">
        <w:rPr>
          <w:rFonts w:ascii="Arial" w:hAnsi="Arial" w:cs="Arial"/>
          <w:bCs/>
          <w:sz w:val="20"/>
          <w:szCs w:val="20"/>
        </w:rPr>
        <w:t>IMA.524.</w:t>
      </w:r>
      <w:r w:rsidR="00C37F85">
        <w:rPr>
          <w:rFonts w:ascii="Arial" w:hAnsi="Arial" w:cs="Arial"/>
          <w:bCs/>
          <w:sz w:val="20"/>
          <w:szCs w:val="20"/>
        </w:rPr>
        <w:t>2</w:t>
      </w:r>
      <w:r w:rsidR="00325338" w:rsidRPr="00AE2B3E">
        <w:rPr>
          <w:rFonts w:ascii="Arial" w:hAnsi="Arial" w:cs="Arial"/>
          <w:bCs/>
          <w:sz w:val="20"/>
          <w:szCs w:val="20"/>
        </w:rPr>
        <w:t>.202</w:t>
      </w:r>
      <w:r w:rsidR="00C133A0">
        <w:rPr>
          <w:rFonts w:ascii="Arial" w:hAnsi="Arial" w:cs="Arial"/>
          <w:bCs/>
          <w:sz w:val="20"/>
          <w:szCs w:val="20"/>
        </w:rPr>
        <w:t>6</w:t>
      </w:r>
    </w:p>
    <w:p w:rsidR="00832A2D" w:rsidRPr="003A374B" w:rsidRDefault="00832A2D" w:rsidP="00832A2D">
      <w:pPr>
        <w:spacing w:after="0" w:line="240" w:lineRule="auto"/>
        <w:jc w:val="center"/>
        <w:rPr>
          <w:rFonts w:ascii="Arial" w:hAnsi="Arial" w:cs="Arial"/>
          <w:bCs/>
        </w:rPr>
      </w:pPr>
    </w:p>
    <w:p w:rsidR="00832A2D" w:rsidRPr="005B3F73" w:rsidRDefault="00832A2D" w:rsidP="005B3F7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F73">
        <w:rPr>
          <w:rFonts w:ascii="Arial" w:hAnsi="Arial" w:cs="Arial"/>
          <w:b/>
          <w:bCs/>
          <w:sz w:val="24"/>
          <w:szCs w:val="24"/>
        </w:rPr>
        <w:t>Ogłoszenie wyników otwartego konkursu ofert</w:t>
      </w:r>
    </w:p>
    <w:p w:rsidR="00832A2D" w:rsidRPr="005B3F73" w:rsidRDefault="00832A2D" w:rsidP="00832A2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3F73">
        <w:rPr>
          <w:rFonts w:ascii="Arial" w:hAnsi="Arial" w:cs="Arial"/>
          <w:b/>
          <w:bCs/>
          <w:sz w:val="20"/>
          <w:szCs w:val="20"/>
        </w:rPr>
        <w:t xml:space="preserve">na  wsparcie realizacji zadań publicznych z zakresu </w:t>
      </w:r>
      <w:r w:rsidRPr="005B3F73">
        <w:rPr>
          <w:rFonts w:ascii="Arial" w:hAnsi="Arial" w:cs="Arial"/>
          <w:b/>
          <w:sz w:val="20"/>
          <w:szCs w:val="20"/>
        </w:rPr>
        <w:t xml:space="preserve">ochrony dóbr kultury i dziedzictwa narodowego (zadań polegających na wykonywaniu prac konserwatorskich i remontowych </w:t>
      </w:r>
      <w:r w:rsidR="005B3F73">
        <w:rPr>
          <w:rFonts w:ascii="Arial" w:hAnsi="Arial" w:cs="Arial"/>
          <w:b/>
          <w:sz w:val="20"/>
          <w:szCs w:val="20"/>
        </w:rPr>
        <w:br/>
      </w:r>
      <w:r w:rsidR="00325338">
        <w:rPr>
          <w:rFonts w:ascii="Arial" w:hAnsi="Arial" w:cs="Arial"/>
          <w:b/>
          <w:sz w:val="20"/>
          <w:szCs w:val="20"/>
        </w:rPr>
        <w:t>w 202</w:t>
      </w:r>
      <w:r w:rsidR="00C133A0">
        <w:rPr>
          <w:rFonts w:ascii="Arial" w:hAnsi="Arial" w:cs="Arial"/>
          <w:b/>
          <w:sz w:val="20"/>
          <w:szCs w:val="20"/>
        </w:rPr>
        <w:t>6</w:t>
      </w:r>
      <w:r w:rsidRPr="005B3F73">
        <w:rPr>
          <w:rFonts w:ascii="Arial" w:hAnsi="Arial" w:cs="Arial"/>
          <w:b/>
          <w:sz w:val="20"/>
          <w:szCs w:val="20"/>
        </w:rPr>
        <w:t xml:space="preserve"> roku w obiektach sakralnych wpisanych do rejestru zabytków)</w:t>
      </w:r>
    </w:p>
    <w:p w:rsidR="00832A2D" w:rsidRPr="005B3F73" w:rsidRDefault="00832A2D" w:rsidP="00832A2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32A2D" w:rsidRDefault="00832A2D" w:rsidP="00832A2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B3F73">
        <w:rPr>
          <w:rFonts w:ascii="Arial" w:hAnsi="Arial" w:cs="Arial"/>
          <w:bCs/>
          <w:sz w:val="20"/>
          <w:szCs w:val="20"/>
        </w:rPr>
        <w:t xml:space="preserve">W wyniku rozstrzygnięcia otwartego konkursu ofert, na podstawie art. 15 ust. 2h </w:t>
      </w:r>
      <w:r w:rsidR="00006F8E">
        <w:rPr>
          <w:rFonts w:ascii="Arial" w:hAnsi="Arial" w:cs="Arial"/>
          <w:bCs/>
          <w:sz w:val="20"/>
          <w:szCs w:val="20"/>
        </w:rPr>
        <w:t xml:space="preserve">i 2j </w:t>
      </w:r>
      <w:r w:rsidRPr="005B3F73">
        <w:rPr>
          <w:rFonts w:ascii="Arial" w:hAnsi="Arial" w:cs="Arial"/>
          <w:bCs/>
          <w:sz w:val="20"/>
          <w:szCs w:val="20"/>
        </w:rPr>
        <w:t xml:space="preserve">ustawy z dnia </w:t>
      </w:r>
      <w:r w:rsidR="005B3F73">
        <w:rPr>
          <w:rFonts w:ascii="Arial" w:hAnsi="Arial" w:cs="Arial"/>
          <w:bCs/>
          <w:sz w:val="20"/>
          <w:szCs w:val="20"/>
        </w:rPr>
        <w:br/>
      </w:r>
      <w:r w:rsidRPr="005B3F73">
        <w:rPr>
          <w:rFonts w:ascii="Arial" w:hAnsi="Arial" w:cs="Arial"/>
          <w:bCs/>
          <w:sz w:val="20"/>
          <w:szCs w:val="20"/>
        </w:rPr>
        <w:t xml:space="preserve">24 kwietnia  2003 r. o działalności pożytku publicznego i o </w:t>
      </w:r>
      <w:r w:rsidRPr="00006F8E">
        <w:rPr>
          <w:rFonts w:ascii="Arial" w:hAnsi="Arial" w:cs="Arial"/>
          <w:bCs/>
          <w:sz w:val="20"/>
          <w:szCs w:val="20"/>
        </w:rPr>
        <w:t xml:space="preserve">wolontariacie </w:t>
      </w:r>
      <w:r w:rsidRPr="00C37F85">
        <w:rPr>
          <w:rFonts w:ascii="Arial" w:hAnsi="Arial" w:cs="Arial"/>
          <w:bCs/>
          <w:sz w:val="20"/>
          <w:szCs w:val="20"/>
        </w:rPr>
        <w:t>(</w:t>
      </w:r>
      <w:r w:rsidR="00325338" w:rsidRPr="00C37F85">
        <w:rPr>
          <w:rFonts w:ascii="Arial" w:hAnsi="Arial" w:cs="Arial"/>
          <w:sz w:val="20"/>
          <w:szCs w:val="20"/>
        </w:rPr>
        <w:t>Dz.U. z 202</w:t>
      </w:r>
      <w:r w:rsidR="00C37F85" w:rsidRPr="00C37F85">
        <w:rPr>
          <w:rFonts w:ascii="Arial" w:hAnsi="Arial" w:cs="Arial"/>
          <w:sz w:val="20"/>
          <w:szCs w:val="20"/>
        </w:rPr>
        <w:t>5</w:t>
      </w:r>
      <w:r w:rsidR="00325338" w:rsidRPr="00C37F85">
        <w:rPr>
          <w:rFonts w:ascii="Arial" w:hAnsi="Arial" w:cs="Arial"/>
          <w:sz w:val="20"/>
          <w:szCs w:val="20"/>
        </w:rPr>
        <w:t xml:space="preserve"> r., poz. </w:t>
      </w:r>
      <w:r w:rsidR="00EC2D03" w:rsidRPr="00C37F85">
        <w:rPr>
          <w:rFonts w:ascii="Arial" w:hAnsi="Arial" w:cs="Arial"/>
          <w:sz w:val="20"/>
          <w:szCs w:val="20"/>
        </w:rPr>
        <w:t>1</w:t>
      </w:r>
      <w:r w:rsidR="00C37F85" w:rsidRPr="00C37F85">
        <w:rPr>
          <w:rFonts w:ascii="Arial" w:hAnsi="Arial" w:cs="Arial"/>
          <w:sz w:val="20"/>
          <w:szCs w:val="20"/>
        </w:rPr>
        <w:t>338</w:t>
      </w:r>
      <w:r w:rsidR="000B4CB9" w:rsidRPr="00C37F85">
        <w:rPr>
          <w:rFonts w:ascii="Arial" w:hAnsi="Arial" w:cs="Arial"/>
          <w:sz w:val="20"/>
          <w:szCs w:val="20"/>
        </w:rPr>
        <w:t xml:space="preserve"> </w:t>
      </w:r>
      <w:r w:rsidR="000B4CB9" w:rsidRPr="00C37F85">
        <w:rPr>
          <w:rFonts w:ascii="Arial" w:hAnsi="Arial" w:cs="Arial"/>
          <w:sz w:val="20"/>
          <w:szCs w:val="20"/>
        </w:rPr>
        <w:br/>
        <w:t xml:space="preserve">z </w:t>
      </w:r>
      <w:proofErr w:type="spellStart"/>
      <w:r w:rsidR="000B4CB9" w:rsidRPr="00C37F85">
        <w:rPr>
          <w:rFonts w:ascii="Arial" w:hAnsi="Arial" w:cs="Arial"/>
          <w:sz w:val="20"/>
          <w:szCs w:val="20"/>
        </w:rPr>
        <w:t>późn</w:t>
      </w:r>
      <w:proofErr w:type="spellEnd"/>
      <w:r w:rsidR="000B4CB9" w:rsidRPr="00C37F85">
        <w:rPr>
          <w:rFonts w:ascii="Arial" w:hAnsi="Arial" w:cs="Arial"/>
          <w:sz w:val="20"/>
          <w:szCs w:val="20"/>
        </w:rPr>
        <w:t>. zm.</w:t>
      </w:r>
      <w:r w:rsidRPr="00C37F85">
        <w:rPr>
          <w:rFonts w:ascii="Arial" w:hAnsi="Arial" w:cs="Arial"/>
          <w:bCs/>
          <w:sz w:val="20"/>
          <w:szCs w:val="20"/>
        </w:rPr>
        <w:t xml:space="preserve">), </w:t>
      </w:r>
      <w:r w:rsidRPr="005B3F73">
        <w:rPr>
          <w:rFonts w:ascii="Arial" w:hAnsi="Arial" w:cs="Arial"/>
          <w:bCs/>
          <w:sz w:val="20"/>
          <w:szCs w:val="20"/>
        </w:rPr>
        <w:t>Prezydent Miasta Piotrkowa Trybunalskiego podaje do publicznej wiadomości wyniki otwartego konkursu ofert na wsparcie realizacji następujących zadań publicznych:</w:t>
      </w:r>
    </w:p>
    <w:p w:rsidR="00950A2B" w:rsidRPr="005B3F73" w:rsidRDefault="00950A2B" w:rsidP="00832A2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18"/>
        <w:gridCol w:w="4394"/>
        <w:gridCol w:w="1492"/>
      </w:tblGrid>
      <w:tr w:rsidR="0009513C" w:rsidRPr="00950A2B" w:rsidTr="00C37F85">
        <w:trPr>
          <w:trHeight w:val="6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3C" w:rsidRPr="00950A2B" w:rsidRDefault="0009513C" w:rsidP="0032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3C" w:rsidRPr="00950A2B" w:rsidRDefault="0009513C" w:rsidP="0032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A2B">
              <w:rPr>
                <w:rFonts w:ascii="Arial" w:eastAsia="Times New Roman" w:hAnsi="Arial" w:cs="Arial"/>
                <w:sz w:val="20"/>
                <w:szCs w:val="20"/>
              </w:rPr>
              <w:t>Oferent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3C" w:rsidRPr="00950A2B" w:rsidRDefault="0009513C" w:rsidP="003253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Nazwa zadania publicznego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3C" w:rsidRPr="00950A2B" w:rsidRDefault="0009513C" w:rsidP="00274E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 xml:space="preserve">Kwota przyznanego wsparcia </w:t>
            </w:r>
            <w:r w:rsidRPr="00950A2B">
              <w:rPr>
                <w:rFonts w:ascii="Arial" w:hAnsi="Arial" w:cs="Arial"/>
                <w:sz w:val="20"/>
                <w:szCs w:val="20"/>
              </w:rPr>
              <w:br/>
              <w:t>na 20</w:t>
            </w:r>
            <w:r w:rsidR="001F22F6" w:rsidRPr="00950A2B">
              <w:rPr>
                <w:rFonts w:ascii="Arial" w:hAnsi="Arial" w:cs="Arial"/>
                <w:sz w:val="20"/>
                <w:szCs w:val="20"/>
              </w:rPr>
              <w:t>2</w:t>
            </w:r>
            <w:r w:rsidR="00C133A0">
              <w:rPr>
                <w:rFonts w:ascii="Arial" w:hAnsi="Arial" w:cs="Arial"/>
                <w:sz w:val="20"/>
                <w:szCs w:val="20"/>
              </w:rPr>
              <w:t>6</w:t>
            </w:r>
            <w:r w:rsidRPr="00950A2B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</w:tr>
      <w:tr w:rsidR="00C37F85" w:rsidRPr="00950A2B" w:rsidTr="00C37F85">
        <w:trPr>
          <w:trHeight w:val="9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950A2B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C63">
              <w:rPr>
                <w:rFonts w:ascii="Arial" w:hAnsi="Arial" w:cs="Arial"/>
                <w:sz w:val="20"/>
                <w:szCs w:val="20"/>
              </w:rPr>
              <w:t xml:space="preserve">Klasztor OO. Bernardynów </w:t>
            </w:r>
            <w:r w:rsidRPr="00F42C63">
              <w:rPr>
                <w:rFonts w:ascii="Arial" w:hAnsi="Arial" w:cs="Arial"/>
                <w:sz w:val="20"/>
                <w:szCs w:val="20"/>
              </w:rPr>
              <w:br/>
              <w:t>ul. Słowackiego 2</w:t>
            </w:r>
          </w:p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>97-300 Piotrków Trybunalski</w:t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Wykonanie brakującego atrybutu w postaci lilii </w:t>
            </w: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dla figury św. Antoniego wraz z </w:t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opracowaniem projektu oraz sporządzeniem dokumentacji konserwatorskiej </w:t>
            </w: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w ramach prac </w:t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konserwatorskich i restauratorskich </w:t>
            </w:r>
            <w:r>
              <w:rPr>
                <w:b w:val="0"/>
                <w:color w:val="auto"/>
                <w:sz w:val="20"/>
                <w:szCs w:val="20"/>
                <w:lang w:eastAsia="en-US"/>
              </w:rPr>
              <w:br/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przy kolumnie z rzeźbą św. Antoniego usytuowanej przy ul. Słowackiego 2 </w:t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br/>
              <w:t>w Piotrkowie Trybunalskim.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5" w:rsidRPr="00F42C63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2C63">
              <w:rPr>
                <w:rFonts w:ascii="Arial" w:hAnsi="Arial" w:cs="Arial"/>
                <w:b/>
                <w:sz w:val="20"/>
                <w:szCs w:val="20"/>
              </w:rPr>
              <w:t>36.000,00 zł</w:t>
            </w:r>
          </w:p>
        </w:tc>
      </w:tr>
      <w:tr w:rsidR="00C37F85" w:rsidRPr="00950A2B" w:rsidTr="00C37F85">
        <w:trPr>
          <w:trHeight w:val="9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950A2B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 xml:space="preserve">Parafia Rzymskokatolicka </w:t>
            </w: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br/>
              <w:t>pw. św. Jakuba Apostoła „FARA”</w:t>
            </w: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br/>
              <w:t xml:space="preserve">ul. Krakowskie Przedmieście 2 </w:t>
            </w:r>
          </w:p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>97-300 Piotrków Trybunalski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 xml:space="preserve">Remont fragmentu południowej połaci dachu prezbiterium kościoła pw. św. Jakuba Apostoła „FARA” przy ul. Krakowskie Przedmieście 2 </w:t>
            </w: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br/>
              <w:t>w Piotrkowie Trybunalskim.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5" w:rsidRPr="00F42C63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2C63">
              <w:rPr>
                <w:rFonts w:ascii="Arial" w:hAnsi="Arial" w:cs="Arial"/>
                <w:b/>
                <w:sz w:val="20"/>
                <w:szCs w:val="20"/>
              </w:rPr>
              <w:t>50.836,00 zł</w:t>
            </w:r>
          </w:p>
        </w:tc>
      </w:tr>
      <w:tr w:rsidR="00C37F85" w:rsidRPr="00950A2B" w:rsidTr="00C37F85">
        <w:trPr>
          <w:trHeight w:val="9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950A2B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C63">
              <w:rPr>
                <w:rFonts w:ascii="Arial" w:hAnsi="Arial" w:cs="Arial"/>
                <w:sz w:val="20"/>
                <w:szCs w:val="20"/>
              </w:rPr>
              <w:t>Rzymskokatolicka Parafia pw. św. Jacka i św. Doroty</w:t>
            </w:r>
          </w:p>
          <w:p w:rsidR="00C37F85" w:rsidRPr="00F42C63" w:rsidRDefault="00C37F85" w:rsidP="00C3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C63">
              <w:rPr>
                <w:rFonts w:ascii="Arial" w:hAnsi="Arial" w:cs="Arial"/>
                <w:sz w:val="20"/>
                <w:szCs w:val="20"/>
              </w:rPr>
              <w:t>ul. Wojska Polskiego 35</w:t>
            </w:r>
          </w:p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>97-300 Piotrków Trybunalski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Remont stolarki okiennej kościoła </w:t>
            </w:r>
            <w:r>
              <w:rPr>
                <w:b w:val="0"/>
                <w:color w:val="auto"/>
                <w:sz w:val="20"/>
                <w:szCs w:val="20"/>
                <w:lang w:eastAsia="en-US"/>
              </w:rPr>
              <w:br/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pw. św. Jacka i św. Doroty przy ul. Wojska Polskiego 35 w Piotrkowie Trybunalskim – </w:t>
            </w:r>
            <w:r>
              <w:rPr>
                <w:b w:val="0"/>
                <w:color w:val="auto"/>
                <w:sz w:val="20"/>
                <w:szCs w:val="20"/>
                <w:lang w:eastAsia="en-US"/>
              </w:rPr>
              <w:br/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>III etap prac poleg</w:t>
            </w:r>
            <w:r>
              <w:rPr>
                <w:b w:val="0"/>
                <w:color w:val="auto"/>
                <w:sz w:val="20"/>
                <w:szCs w:val="20"/>
                <w:lang w:eastAsia="en-US"/>
              </w:rPr>
              <w:t xml:space="preserve">ający na wymianie jednego okna </w:t>
            </w:r>
            <w:r w:rsidRPr="00F42C63">
              <w:rPr>
                <w:b w:val="0"/>
                <w:color w:val="auto"/>
                <w:sz w:val="20"/>
                <w:szCs w:val="20"/>
                <w:lang w:eastAsia="en-US"/>
              </w:rPr>
              <w:t xml:space="preserve">w zakrystii od strony wschodniej.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5" w:rsidRPr="00F42C63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2C63">
              <w:rPr>
                <w:rFonts w:ascii="Arial" w:hAnsi="Arial" w:cs="Arial"/>
                <w:b/>
                <w:sz w:val="20"/>
                <w:szCs w:val="20"/>
              </w:rPr>
              <w:t>39.623,00 zł</w:t>
            </w:r>
          </w:p>
        </w:tc>
      </w:tr>
      <w:tr w:rsidR="00C37F85" w:rsidRPr="00950A2B" w:rsidTr="00C37F85">
        <w:trPr>
          <w:trHeight w:val="7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950A2B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 xml:space="preserve">Dom Zakonny Towarzystwa Jezusowego </w:t>
            </w: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br/>
              <w:t xml:space="preserve">ul. Pijarska 4 </w:t>
            </w:r>
          </w:p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 xml:space="preserve">97-300 Piotrków Trybunalski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pStyle w:val="western"/>
              <w:spacing w:before="0" w:beforeAutospacing="0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 xml:space="preserve">Remont konserwatorski środkowej części elewacji frontowej kościoła OO. Jezuitów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br/>
              <w:t xml:space="preserve">pw. św. Franciszka Ksawerego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br/>
            </w:r>
            <w:r w:rsidRPr="00F42C63">
              <w:rPr>
                <w:b w:val="0"/>
                <w:bCs w:val="0"/>
                <w:color w:val="auto"/>
                <w:sz w:val="20"/>
                <w:szCs w:val="20"/>
              </w:rPr>
              <w:t>przy ul. Pijarskiej 4 w Piotrkowie Trybunalskim.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5" w:rsidRPr="00F42C63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2C63">
              <w:rPr>
                <w:rFonts w:ascii="Arial" w:hAnsi="Arial" w:cs="Arial"/>
                <w:b/>
                <w:sz w:val="20"/>
                <w:szCs w:val="20"/>
              </w:rPr>
              <w:t>52.705,00 zł</w:t>
            </w:r>
          </w:p>
        </w:tc>
      </w:tr>
      <w:tr w:rsidR="00C37F85" w:rsidRPr="00950A2B" w:rsidTr="00C37F85">
        <w:trPr>
          <w:trHeight w:val="7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950A2B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A2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C63">
              <w:rPr>
                <w:rFonts w:ascii="Arial" w:hAnsi="Arial" w:cs="Arial"/>
                <w:sz w:val="20"/>
                <w:szCs w:val="20"/>
              </w:rPr>
              <w:t xml:space="preserve">Parafia Prawosławna </w:t>
            </w:r>
            <w:r w:rsidRPr="00F42C63">
              <w:rPr>
                <w:rFonts w:ascii="Arial" w:hAnsi="Arial" w:cs="Arial"/>
                <w:sz w:val="20"/>
                <w:szCs w:val="20"/>
              </w:rPr>
              <w:br/>
              <w:t xml:space="preserve">pw. „Wszystkich Świętych” </w:t>
            </w:r>
            <w:r w:rsidRPr="00F42C63">
              <w:rPr>
                <w:rFonts w:ascii="Arial" w:hAnsi="Arial" w:cs="Arial"/>
                <w:sz w:val="20"/>
                <w:szCs w:val="20"/>
              </w:rPr>
              <w:br/>
              <w:t xml:space="preserve">ul. Słowackiego 15 </w:t>
            </w:r>
          </w:p>
          <w:p w:rsidR="00C37F85" w:rsidRPr="00F42C63" w:rsidRDefault="00C37F85" w:rsidP="00C3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C63">
              <w:rPr>
                <w:rFonts w:ascii="Arial" w:hAnsi="Arial" w:cs="Arial"/>
                <w:sz w:val="20"/>
                <w:szCs w:val="20"/>
              </w:rPr>
              <w:t>97-300 Piotrków Trybunalski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5" w:rsidRPr="00F42C63" w:rsidRDefault="00C37F85" w:rsidP="00C3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C63">
              <w:rPr>
                <w:rFonts w:ascii="Arial" w:hAnsi="Arial" w:cs="Arial"/>
                <w:sz w:val="20"/>
                <w:szCs w:val="20"/>
              </w:rPr>
              <w:t xml:space="preserve">Prace konserwatorskie przy czterech ikonach (freskach) prezentujących świętych Cyryla, Metodego, Włodzimierza i Aleksandra Newskiego w niszach dzwonnicy w ramach remontu elewacji budynku cerkwi prawosławnej </w:t>
            </w:r>
            <w:r w:rsidRPr="00F42C63">
              <w:rPr>
                <w:rFonts w:ascii="Arial" w:hAnsi="Arial" w:cs="Arial"/>
                <w:sz w:val="20"/>
                <w:szCs w:val="20"/>
              </w:rPr>
              <w:br/>
              <w:t>przy ul. Słowackiego 15 w Piotrkowie Trybunalskim.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85" w:rsidRPr="00F42C63" w:rsidRDefault="00C37F85" w:rsidP="00C37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2C63">
              <w:rPr>
                <w:rFonts w:ascii="Arial" w:hAnsi="Arial" w:cs="Arial"/>
                <w:b/>
                <w:sz w:val="20"/>
                <w:szCs w:val="20"/>
              </w:rPr>
              <w:t>50.836,00 zł</w:t>
            </w:r>
          </w:p>
        </w:tc>
      </w:tr>
      <w:tr w:rsidR="00C37F85" w:rsidRPr="00950A2B" w:rsidTr="00C37F85">
        <w:trPr>
          <w:trHeight w:val="425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85" w:rsidRPr="00C37F85" w:rsidRDefault="00C37F85" w:rsidP="00C37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7F85">
              <w:rPr>
                <w:rFonts w:ascii="Arial" w:eastAsiaTheme="minorEastAsia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85" w:rsidRPr="00C37F85" w:rsidRDefault="00C37F85" w:rsidP="00C37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7F85">
              <w:rPr>
                <w:rFonts w:ascii="Arial" w:hAnsi="Arial" w:cs="Arial"/>
                <w:b/>
                <w:sz w:val="20"/>
                <w:szCs w:val="20"/>
              </w:rPr>
              <w:t>230.000,00 zł</w:t>
            </w:r>
          </w:p>
        </w:tc>
      </w:tr>
    </w:tbl>
    <w:p w:rsidR="006968B4" w:rsidRDefault="006968B4" w:rsidP="006968B4">
      <w:pPr>
        <w:spacing w:after="0" w:line="240" w:lineRule="auto"/>
        <w:ind w:left="4248"/>
        <w:jc w:val="right"/>
        <w:rPr>
          <w:rFonts w:ascii="Arial" w:hAnsi="Arial" w:cs="Arial"/>
          <w:sz w:val="24"/>
          <w:szCs w:val="24"/>
        </w:rPr>
      </w:pPr>
    </w:p>
    <w:p w:rsidR="002B7AC8" w:rsidRDefault="002B7AC8" w:rsidP="006968B4">
      <w:pPr>
        <w:spacing w:after="0" w:line="240" w:lineRule="auto"/>
        <w:ind w:left="4248"/>
        <w:jc w:val="right"/>
        <w:rPr>
          <w:rFonts w:ascii="Arial" w:hAnsi="Arial" w:cs="Arial"/>
          <w:sz w:val="24"/>
          <w:szCs w:val="24"/>
        </w:rPr>
      </w:pPr>
    </w:p>
    <w:p w:rsidR="005D3359" w:rsidRDefault="005D3359" w:rsidP="00935A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Pierwszy Zastępca Prezydenta Miasta Piotrkowa Trybunalskiego</w:t>
      </w:r>
    </w:p>
    <w:p w:rsidR="005D3359" w:rsidRDefault="005D3359" w:rsidP="00935A85">
      <w:pPr>
        <w:spacing w:after="0" w:line="240" w:lineRule="auto"/>
        <w:ind w:left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Piotr </w:t>
      </w:r>
      <w:proofErr w:type="spellStart"/>
      <w:r>
        <w:rPr>
          <w:rFonts w:ascii="Arial" w:hAnsi="Arial" w:cs="Arial"/>
          <w:sz w:val="24"/>
          <w:szCs w:val="24"/>
        </w:rPr>
        <w:t>Kulbat</w:t>
      </w:r>
      <w:proofErr w:type="spellEnd"/>
    </w:p>
    <w:p w:rsidR="0077299B" w:rsidRPr="005D3359" w:rsidRDefault="005D3359" w:rsidP="00935A85">
      <w:pPr>
        <w:spacing w:line="240" w:lineRule="auto"/>
        <w:jc w:val="right"/>
      </w:pPr>
      <w:r>
        <w:rPr>
          <w:rFonts w:ascii="Arial" w:hAnsi="Arial" w:cs="Arial"/>
          <w:sz w:val="24"/>
          <w:szCs w:val="24"/>
        </w:rPr>
        <w:t>Dokument został podpisany kwalifikowanym podpise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 elektronicznym</w:t>
      </w:r>
    </w:p>
    <w:sectPr w:rsidR="0077299B" w:rsidRPr="005D3359" w:rsidSect="007F411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F7"/>
    <w:rsid w:val="00006F8E"/>
    <w:rsid w:val="0009513C"/>
    <w:rsid w:val="000B4CB9"/>
    <w:rsid w:val="000B65B6"/>
    <w:rsid w:val="001371DF"/>
    <w:rsid w:val="00190C75"/>
    <w:rsid w:val="00196F58"/>
    <w:rsid w:val="001B6859"/>
    <w:rsid w:val="001F22F6"/>
    <w:rsid w:val="00214701"/>
    <w:rsid w:val="00221F45"/>
    <w:rsid w:val="00274EFC"/>
    <w:rsid w:val="00292227"/>
    <w:rsid w:val="00292847"/>
    <w:rsid w:val="002938DB"/>
    <w:rsid w:val="002963D4"/>
    <w:rsid w:val="002B7AC8"/>
    <w:rsid w:val="002B7D53"/>
    <w:rsid w:val="002E3585"/>
    <w:rsid w:val="00325338"/>
    <w:rsid w:val="003A1711"/>
    <w:rsid w:val="003B4F19"/>
    <w:rsid w:val="003F7968"/>
    <w:rsid w:val="00443304"/>
    <w:rsid w:val="004634D4"/>
    <w:rsid w:val="0047015B"/>
    <w:rsid w:val="004929CB"/>
    <w:rsid w:val="004D2F72"/>
    <w:rsid w:val="004E02DE"/>
    <w:rsid w:val="005B3F73"/>
    <w:rsid w:val="005D00CC"/>
    <w:rsid w:val="005D3359"/>
    <w:rsid w:val="00602336"/>
    <w:rsid w:val="00603D32"/>
    <w:rsid w:val="00646182"/>
    <w:rsid w:val="006968B4"/>
    <w:rsid w:val="00705DEA"/>
    <w:rsid w:val="0077299B"/>
    <w:rsid w:val="00794249"/>
    <w:rsid w:val="007F4111"/>
    <w:rsid w:val="00832A2D"/>
    <w:rsid w:val="00877336"/>
    <w:rsid w:val="008D6333"/>
    <w:rsid w:val="00935A85"/>
    <w:rsid w:val="00950A2B"/>
    <w:rsid w:val="00953E29"/>
    <w:rsid w:val="00992EF7"/>
    <w:rsid w:val="009C6B3F"/>
    <w:rsid w:val="009F48AA"/>
    <w:rsid w:val="00A02825"/>
    <w:rsid w:val="00A1400F"/>
    <w:rsid w:val="00A17DF9"/>
    <w:rsid w:val="00A37107"/>
    <w:rsid w:val="00A93F5A"/>
    <w:rsid w:val="00AC056D"/>
    <w:rsid w:val="00AE2B3E"/>
    <w:rsid w:val="00BE4ACA"/>
    <w:rsid w:val="00C07564"/>
    <w:rsid w:val="00C133A0"/>
    <w:rsid w:val="00C37F85"/>
    <w:rsid w:val="00CD6C56"/>
    <w:rsid w:val="00DF2C34"/>
    <w:rsid w:val="00E11DE0"/>
    <w:rsid w:val="00E30FDB"/>
    <w:rsid w:val="00EB4FDB"/>
    <w:rsid w:val="00EC2D03"/>
    <w:rsid w:val="00F02C3D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4839-2250-458F-A5E7-2398A48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1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951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51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C34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1F22F6"/>
    <w:pPr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Popielczak Anna</dc:creator>
  <cp:keywords/>
  <dc:description/>
  <cp:lastModifiedBy>Popielczak Anna</cp:lastModifiedBy>
  <cp:revision>66</cp:revision>
  <cp:lastPrinted>2016-03-31T11:53:00Z</cp:lastPrinted>
  <dcterms:created xsi:type="dcterms:W3CDTF">2016-03-31T11:39:00Z</dcterms:created>
  <dcterms:modified xsi:type="dcterms:W3CDTF">2026-06-02T09:05:00Z</dcterms:modified>
</cp:coreProperties>
</file>